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52" w:rsidRPr="00E7698B" w:rsidRDefault="005E3B52" w:rsidP="005E3B52">
      <w:pPr>
        <w:shd w:val="clear" w:color="auto" w:fill="FFFFFF"/>
        <w:autoSpaceDE w:val="0"/>
        <w:autoSpaceDN w:val="0"/>
        <w:adjustRightInd w:val="0"/>
        <w:spacing w:after="0" w:line="240" w:lineRule="auto"/>
        <w:jc w:val="center"/>
        <w:rPr>
          <w:rFonts w:ascii="Times New Roman" w:hAnsi="Times New Roman"/>
          <w:b/>
          <w:color w:val="000000"/>
          <w:lang w:eastAsia="ru-RU"/>
        </w:rPr>
      </w:pPr>
      <w:r>
        <w:rPr>
          <w:rFonts w:ascii="Times New Roman" w:hAnsi="Times New Roman"/>
          <w:b/>
          <w:bCs/>
          <w:color w:val="000000"/>
          <w:lang w:eastAsia="ru-RU"/>
        </w:rPr>
        <w:t>О</w:t>
      </w:r>
      <w:r>
        <w:rPr>
          <w:rFonts w:ascii="Times New Roman" w:hAnsi="Times New Roman"/>
          <w:b/>
          <w:color w:val="000000"/>
          <w:lang w:eastAsia="ru-RU"/>
        </w:rPr>
        <w:t>лимпиада</w:t>
      </w:r>
      <w:r w:rsidRPr="00E7698B">
        <w:rPr>
          <w:rFonts w:ascii="Times New Roman" w:hAnsi="Times New Roman"/>
          <w:b/>
          <w:color w:val="000000"/>
          <w:lang w:eastAsia="ru-RU"/>
        </w:rPr>
        <w:t xml:space="preserve"> по </w:t>
      </w:r>
      <w:r>
        <w:rPr>
          <w:rFonts w:ascii="Times New Roman" w:hAnsi="Times New Roman"/>
          <w:b/>
          <w:bCs/>
          <w:color w:val="000000"/>
          <w:lang w:eastAsia="ru-RU"/>
        </w:rPr>
        <w:t>математике.</w:t>
      </w:r>
    </w:p>
    <w:p w:rsidR="005E3B52" w:rsidRPr="003E47AD" w:rsidRDefault="005E3B52" w:rsidP="005E3B52">
      <w:pPr>
        <w:shd w:val="clear" w:color="auto" w:fill="FFFFFF"/>
        <w:autoSpaceDE w:val="0"/>
        <w:autoSpaceDN w:val="0"/>
        <w:adjustRightInd w:val="0"/>
        <w:spacing w:after="0" w:line="240" w:lineRule="auto"/>
        <w:rPr>
          <w:rFonts w:ascii="Times New Roman" w:hAnsi="Times New Roman"/>
          <w:b/>
          <w:color w:val="000000"/>
          <w:sz w:val="36"/>
          <w:szCs w:val="36"/>
          <w:lang w:eastAsia="ru-RU"/>
        </w:rPr>
      </w:pPr>
      <w:r w:rsidRPr="003E47AD">
        <w:rPr>
          <w:rFonts w:ascii="Times New Roman" w:hAnsi="Times New Roman"/>
          <w:b/>
          <w:color w:val="000000"/>
          <w:sz w:val="36"/>
          <w:szCs w:val="36"/>
          <w:lang w:eastAsia="ru-RU"/>
        </w:rPr>
        <w:t xml:space="preserve"> </w:t>
      </w:r>
      <w:r>
        <w:rPr>
          <w:rFonts w:ascii="Times New Roman" w:hAnsi="Times New Roman"/>
          <w:b/>
          <w:color w:val="000000"/>
          <w:sz w:val="36"/>
          <w:szCs w:val="36"/>
          <w:lang w:eastAsia="ru-RU"/>
        </w:rPr>
        <w:t>10</w:t>
      </w:r>
      <w:r w:rsidRPr="003E47AD">
        <w:rPr>
          <w:rFonts w:ascii="Times New Roman" w:hAnsi="Times New Roman"/>
          <w:b/>
          <w:color w:val="000000"/>
          <w:sz w:val="36"/>
          <w:szCs w:val="36"/>
          <w:lang w:eastAsia="ru-RU"/>
        </w:rPr>
        <w:t xml:space="preserve"> класс.</w:t>
      </w:r>
    </w:p>
    <w:p w:rsidR="005E3B52" w:rsidRPr="00E7698B" w:rsidRDefault="005E3B52" w:rsidP="005E3B52">
      <w:pPr>
        <w:shd w:val="clear" w:color="auto" w:fill="FFFFFF"/>
        <w:autoSpaceDE w:val="0"/>
        <w:autoSpaceDN w:val="0"/>
        <w:adjustRightInd w:val="0"/>
        <w:spacing w:after="0" w:line="240" w:lineRule="auto"/>
        <w:rPr>
          <w:rFonts w:ascii="Times New Roman" w:hAnsi="Times New Roman"/>
          <w:b/>
          <w:bCs/>
          <w:color w:val="000000"/>
          <w:lang w:eastAsia="ru-RU"/>
        </w:rPr>
      </w:pPr>
      <w:r>
        <w:rPr>
          <w:rFonts w:ascii="Times New Roman" w:hAnsi="Times New Roman"/>
          <w:b/>
          <w:color w:val="000000"/>
          <w:lang w:eastAsia="ru-RU"/>
        </w:rPr>
        <w:t xml:space="preserve"> </w:t>
      </w:r>
      <w:r>
        <w:rPr>
          <w:rFonts w:ascii="Times New Roman" w:hAnsi="Times New Roman"/>
          <w:b/>
          <w:bCs/>
          <w:color w:val="000000"/>
          <w:lang w:eastAsia="ru-RU"/>
        </w:rPr>
        <w:t>Ф</w:t>
      </w:r>
      <w:r w:rsidRPr="00E7698B">
        <w:rPr>
          <w:rFonts w:ascii="Times New Roman" w:hAnsi="Times New Roman"/>
          <w:b/>
          <w:bCs/>
          <w:color w:val="000000"/>
          <w:lang w:eastAsia="ru-RU"/>
        </w:rPr>
        <w:t xml:space="preserve">амилия, </w:t>
      </w:r>
      <w:r>
        <w:rPr>
          <w:rFonts w:ascii="Times New Roman" w:hAnsi="Times New Roman"/>
          <w:b/>
          <w:bCs/>
          <w:color w:val="000000"/>
          <w:lang w:eastAsia="ru-RU"/>
        </w:rPr>
        <w:t>И</w:t>
      </w:r>
      <w:r w:rsidRPr="00E7698B">
        <w:rPr>
          <w:rFonts w:ascii="Times New Roman" w:hAnsi="Times New Roman"/>
          <w:b/>
          <w:bCs/>
          <w:color w:val="000000"/>
          <w:lang w:eastAsia="ru-RU"/>
        </w:rPr>
        <w:t>мя_________________________________</w:t>
      </w:r>
    </w:p>
    <w:p w:rsidR="005E3B52" w:rsidRDefault="005E3B52" w:rsidP="005E3B52">
      <w:pPr>
        <w:spacing w:line="240" w:lineRule="auto"/>
        <w:ind w:left="435" w:firstLine="273"/>
        <w:jc w:val="both"/>
        <w:rPr>
          <w:rFonts w:ascii="Times New Roman" w:hAnsi="Times New Roman"/>
          <w:sz w:val="20"/>
          <w:szCs w:val="20"/>
        </w:rPr>
      </w:pPr>
    </w:p>
    <w:p w:rsidR="00A93D74" w:rsidRPr="008A2853" w:rsidRDefault="005E3B52" w:rsidP="00A93D74">
      <w:pPr>
        <w:pStyle w:val="a7"/>
        <w:rPr>
          <w:sz w:val="28"/>
          <w:szCs w:val="28"/>
        </w:rPr>
      </w:pPr>
      <w:r>
        <w:rPr>
          <w:sz w:val="20"/>
          <w:szCs w:val="20"/>
        </w:rPr>
        <w:t>Предлагаем вам принять участие в заочном туре школьной олимпиады по математике. Для участия  Вам необходимо решить предложенные ниже задачи. Решения с записью полного обос</w:t>
      </w:r>
      <w:r w:rsidR="00A93D74">
        <w:rPr>
          <w:sz w:val="20"/>
          <w:szCs w:val="20"/>
        </w:rPr>
        <w:t>нования и ответы высылайте до 22</w:t>
      </w:r>
      <w:r>
        <w:rPr>
          <w:sz w:val="20"/>
          <w:szCs w:val="20"/>
        </w:rPr>
        <w:t xml:space="preserve"> октября по адресу: </w:t>
      </w:r>
      <w:hyperlink r:id="rId5" w:history="1">
        <w:r w:rsidR="00A93D74" w:rsidRPr="008A2853">
          <w:rPr>
            <w:rStyle w:val="a3"/>
            <w:sz w:val="28"/>
            <w:szCs w:val="28"/>
            <w:lang w:val="en-US"/>
          </w:rPr>
          <w:t>D</w:t>
        </w:r>
        <w:r w:rsidR="00A93D74" w:rsidRPr="008A2853">
          <w:rPr>
            <w:rStyle w:val="a3"/>
            <w:sz w:val="28"/>
            <w:szCs w:val="28"/>
          </w:rPr>
          <w:t>246@</w:t>
        </w:r>
        <w:r w:rsidR="00A93D74" w:rsidRPr="008A2853">
          <w:rPr>
            <w:rStyle w:val="a3"/>
            <w:sz w:val="28"/>
            <w:szCs w:val="28"/>
            <w:lang w:val="en-US"/>
          </w:rPr>
          <w:t>list</w:t>
        </w:r>
        <w:r w:rsidR="00A93D74" w:rsidRPr="008A2853">
          <w:rPr>
            <w:rStyle w:val="a3"/>
            <w:sz w:val="28"/>
            <w:szCs w:val="28"/>
          </w:rPr>
          <w:t>.</w:t>
        </w:r>
        <w:proofErr w:type="spellStart"/>
        <w:r w:rsidR="00A93D74" w:rsidRPr="008A2853">
          <w:rPr>
            <w:rStyle w:val="a3"/>
            <w:sz w:val="28"/>
            <w:szCs w:val="28"/>
            <w:lang w:val="en-US"/>
          </w:rPr>
          <w:t>ru</w:t>
        </w:r>
        <w:proofErr w:type="spellEnd"/>
      </w:hyperlink>
    </w:p>
    <w:p w:rsidR="005E3B52" w:rsidRDefault="005E3B52" w:rsidP="005E3B52">
      <w:pPr>
        <w:spacing w:line="240" w:lineRule="auto"/>
        <w:ind w:firstLine="709"/>
        <w:jc w:val="both"/>
        <w:rPr>
          <w:rStyle w:val="a3"/>
          <w:b/>
          <w:sz w:val="28"/>
          <w:szCs w:val="28"/>
        </w:rPr>
      </w:pPr>
    </w:p>
    <w:p w:rsidR="005E3B52" w:rsidRPr="00D24AD4" w:rsidRDefault="005E3B52" w:rsidP="005E3B52">
      <w:pPr>
        <w:spacing w:line="240" w:lineRule="auto"/>
        <w:ind w:left="435" w:firstLine="273"/>
        <w:jc w:val="both"/>
        <w:rPr>
          <w:rFonts w:ascii="Times New Roman" w:hAnsi="Times New Roman"/>
          <w:color w:val="0000FF"/>
          <w:sz w:val="20"/>
          <w:szCs w:val="20"/>
          <w:u w:val="single"/>
        </w:rPr>
      </w:pPr>
      <w:r>
        <w:rPr>
          <w:rFonts w:ascii="Times New Roman" w:hAnsi="Times New Roman"/>
          <w:sz w:val="20"/>
          <w:szCs w:val="20"/>
        </w:rPr>
        <w:t>Желаем Удачи</w:t>
      </w:r>
      <w:proofErr w:type="gramStart"/>
      <w:r>
        <w:rPr>
          <w:rFonts w:ascii="Times New Roman" w:hAnsi="Times New Roman"/>
          <w:sz w:val="20"/>
          <w:szCs w:val="20"/>
        </w:rPr>
        <w:t xml:space="preserve"> !</w:t>
      </w:r>
      <w:proofErr w:type="gramEnd"/>
      <w:r w:rsidRPr="003E47AD">
        <w:rPr>
          <w:rFonts w:ascii="Times New Roman" w:hAnsi="Times New Roman"/>
          <w:sz w:val="20"/>
          <w:szCs w:val="20"/>
        </w:rPr>
        <w:t>!</w:t>
      </w:r>
      <w:r>
        <w:rPr>
          <w:rFonts w:ascii="Times New Roman" w:hAnsi="Times New Roman"/>
          <w:sz w:val="20"/>
          <w:szCs w:val="20"/>
        </w:rPr>
        <w:t xml:space="preserve"> </w:t>
      </w:r>
    </w:p>
    <w:tbl>
      <w:tblPr>
        <w:tblW w:w="0" w:type="auto"/>
        <w:tblLook w:val="04A0"/>
      </w:tblPr>
      <w:tblGrid>
        <w:gridCol w:w="9571"/>
      </w:tblGrid>
      <w:tr w:rsidR="005E3B52" w:rsidRPr="005E3B52" w:rsidTr="005E3B52">
        <w:tc>
          <w:tcPr>
            <w:tcW w:w="9571" w:type="dxa"/>
          </w:tcPr>
          <w:p w:rsidR="005E3B52" w:rsidRPr="005E3B52" w:rsidRDefault="005E3B52" w:rsidP="005E3B52">
            <w:pPr>
              <w:pStyle w:val="a6"/>
              <w:numPr>
                <w:ilvl w:val="0"/>
                <w:numId w:val="1"/>
              </w:numPr>
              <w:spacing w:after="0" w:line="240" w:lineRule="auto"/>
              <w:jc w:val="both"/>
              <w:rPr>
                <w:rFonts w:ascii="Times New Roman" w:eastAsia="Calibri" w:hAnsi="Times New Roman"/>
                <w:sz w:val="28"/>
                <w:szCs w:val="28"/>
              </w:rPr>
            </w:pPr>
            <w:r w:rsidRPr="005E3B52">
              <w:rPr>
                <w:rFonts w:ascii="Times New Roman" w:eastAsia="Calibri" w:hAnsi="Times New Roman"/>
                <w:sz w:val="28"/>
                <w:szCs w:val="28"/>
              </w:rPr>
              <w:t xml:space="preserve">Не выполняя вычислений, докажите, что  число 17 не является корнем уравнения </w:t>
            </w:r>
          </w:p>
          <w:p w:rsidR="005E3B52" w:rsidRDefault="005E3B52" w:rsidP="005E3B52">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5E3B52">
              <w:rPr>
                <w:rFonts w:ascii="Times New Roman" w:eastAsia="Calibri" w:hAnsi="Times New Roman"/>
                <w:sz w:val="28"/>
                <w:szCs w:val="28"/>
              </w:rPr>
              <w:t>2</w:t>
            </w:r>
            <w:r w:rsidRPr="005E3B52">
              <w:rPr>
                <w:rFonts w:ascii="Times New Roman" w:eastAsia="Calibri" w:hAnsi="Times New Roman"/>
                <w:i/>
                <w:sz w:val="28"/>
                <w:szCs w:val="28"/>
              </w:rPr>
              <w:t>х</w:t>
            </w:r>
            <w:r w:rsidRPr="005E3B52">
              <w:rPr>
                <w:rFonts w:ascii="Times New Roman" w:eastAsia="Calibri" w:hAnsi="Times New Roman"/>
                <w:sz w:val="28"/>
                <w:szCs w:val="28"/>
                <w:vertAlign w:val="superscript"/>
              </w:rPr>
              <w:t>4</w:t>
            </w:r>
            <w:r w:rsidRPr="005E3B52">
              <w:rPr>
                <w:rFonts w:ascii="Times New Roman" w:eastAsia="Calibri" w:hAnsi="Times New Roman"/>
                <w:sz w:val="28"/>
                <w:szCs w:val="28"/>
              </w:rPr>
              <w:t xml:space="preserve"> – 3</w:t>
            </w:r>
            <w:r w:rsidRPr="005E3B52">
              <w:rPr>
                <w:rFonts w:ascii="Times New Roman" w:eastAsia="Calibri" w:hAnsi="Times New Roman"/>
                <w:i/>
                <w:sz w:val="28"/>
                <w:szCs w:val="28"/>
              </w:rPr>
              <w:t>х</w:t>
            </w:r>
            <w:r w:rsidRPr="005E3B52">
              <w:rPr>
                <w:rFonts w:ascii="Times New Roman" w:eastAsia="Calibri" w:hAnsi="Times New Roman"/>
                <w:sz w:val="28"/>
                <w:szCs w:val="28"/>
                <w:vertAlign w:val="superscript"/>
              </w:rPr>
              <w:t>3</w:t>
            </w:r>
            <w:r w:rsidRPr="005E3B52">
              <w:rPr>
                <w:rFonts w:ascii="Times New Roman" w:eastAsia="Calibri" w:hAnsi="Times New Roman"/>
                <w:sz w:val="28"/>
                <w:szCs w:val="28"/>
              </w:rPr>
              <w:t xml:space="preserve"> + 6</w:t>
            </w:r>
            <w:r w:rsidRPr="005E3B52">
              <w:rPr>
                <w:rFonts w:ascii="Times New Roman" w:eastAsia="Calibri" w:hAnsi="Times New Roman"/>
                <w:i/>
                <w:sz w:val="28"/>
                <w:szCs w:val="28"/>
              </w:rPr>
              <w:t>х</w:t>
            </w:r>
            <w:r w:rsidRPr="005E3B52">
              <w:rPr>
                <w:rFonts w:ascii="Times New Roman" w:eastAsia="Calibri" w:hAnsi="Times New Roman"/>
                <w:sz w:val="28"/>
                <w:szCs w:val="28"/>
                <w:vertAlign w:val="superscript"/>
              </w:rPr>
              <w:t>2</w:t>
            </w:r>
            <w:r w:rsidRPr="005E3B52">
              <w:rPr>
                <w:rFonts w:ascii="Times New Roman" w:eastAsia="Calibri" w:hAnsi="Times New Roman"/>
                <w:sz w:val="28"/>
                <w:szCs w:val="28"/>
              </w:rPr>
              <w:t xml:space="preserve"> – 5</w:t>
            </w:r>
            <w:r w:rsidRPr="005E3B52">
              <w:rPr>
                <w:rFonts w:ascii="Times New Roman" w:eastAsia="Calibri" w:hAnsi="Times New Roman"/>
                <w:i/>
                <w:sz w:val="28"/>
                <w:szCs w:val="28"/>
              </w:rPr>
              <w:t>х</w:t>
            </w:r>
            <w:r w:rsidRPr="005E3B52">
              <w:rPr>
                <w:rFonts w:ascii="Times New Roman" w:eastAsia="Calibri" w:hAnsi="Times New Roman"/>
                <w:sz w:val="28"/>
                <w:szCs w:val="28"/>
              </w:rPr>
              <w:t xml:space="preserve"> = 41</w:t>
            </w:r>
            <w:r>
              <w:rPr>
                <w:rFonts w:ascii="Times New Roman" w:eastAsia="Calibri" w:hAnsi="Times New Roman"/>
                <w:sz w:val="28"/>
                <w:szCs w:val="28"/>
              </w:rPr>
              <w:t>.</w:t>
            </w:r>
          </w:p>
          <w:p w:rsidR="005E3B52" w:rsidRPr="005E3B52" w:rsidRDefault="005E3B52" w:rsidP="005E3B52">
            <w:pPr>
              <w:spacing w:after="0" w:line="240" w:lineRule="auto"/>
              <w:jc w:val="both"/>
              <w:rPr>
                <w:rFonts w:ascii="Times New Roman" w:eastAsia="Calibri" w:hAnsi="Times New Roman"/>
                <w:sz w:val="28"/>
                <w:szCs w:val="28"/>
              </w:rPr>
            </w:pPr>
          </w:p>
        </w:tc>
      </w:tr>
      <w:tr w:rsidR="005E3B52" w:rsidRPr="005E3B52" w:rsidTr="005E3B52">
        <w:tc>
          <w:tcPr>
            <w:tcW w:w="9571" w:type="dxa"/>
          </w:tcPr>
          <w:p w:rsidR="005E3B52" w:rsidRDefault="005E3B52" w:rsidP="005E3B52">
            <w:pPr>
              <w:pStyle w:val="a6"/>
              <w:numPr>
                <w:ilvl w:val="0"/>
                <w:numId w:val="1"/>
              </w:numPr>
              <w:spacing w:after="0" w:line="240" w:lineRule="auto"/>
              <w:rPr>
                <w:rFonts w:ascii="Times New Roman" w:eastAsia="Calibri" w:hAnsi="Times New Roman"/>
                <w:sz w:val="28"/>
                <w:szCs w:val="28"/>
              </w:rPr>
            </w:pPr>
            <w:r w:rsidRPr="005E3B52">
              <w:rPr>
                <w:rFonts w:ascii="Times New Roman" w:eastAsia="Calibri" w:hAnsi="Times New Roman"/>
                <w:sz w:val="28"/>
                <w:szCs w:val="28"/>
              </w:rPr>
              <w:t>Заполните пустые клетки таблицы так, чтобы числа в каждой строке и каждом столбце составляли геометрическую прогрессию.</w:t>
            </w:r>
          </w:p>
          <w:p w:rsidR="005E3B52" w:rsidRPr="005E3B52" w:rsidRDefault="005E3B52" w:rsidP="005E3B52">
            <w:pPr>
              <w:spacing w:after="0" w:line="240" w:lineRule="auto"/>
              <w:rPr>
                <w:rFonts w:ascii="Times New Roman" w:eastAsia="Calibri"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566"/>
              <w:gridCol w:w="566"/>
              <w:gridCol w:w="566"/>
            </w:tblGrid>
            <w:tr w:rsidR="005E3B52" w:rsidRPr="005E3B52" w:rsidTr="005E3B52">
              <w:trPr>
                <w:jc w:val="center"/>
              </w:trPr>
              <w:tc>
                <w:tcPr>
                  <w:tcW w:w="565" w:type="dxa"/>
                </w:tcPr>
                <w:p w:rsidR="005E3B52" w:rsidRPr="005E3B52" w:rsidRDefault="005E3B52" w:rsidP="005E3B52">
                  <w:pPr>
                    <w:spacing w:after="0" w:line="240" w:lineRule="auto"/>
                    <w:jc w:val="center"/>
                    <w:rPr>
                      <w:rFonts w:ascii="Times New Roman" w:eastAsia="Calibri" w:hAnsi="Times New Roman"/>
                      <w:sz w:val="28"/>
                      <w:szCs w:val="28"/>
                    </w:rPr>
                  </w:pPr>
                  <w:r w:rsidRPr="005E3B52">
                    <w:rPr>
                      <w:rFonts w:ascii="Times New Roman" w:eastAsia="Calibri" w:hAnsi="Times New Roman"/>
                      <w:sz w:val="28"/>
                      <w:szCs w:val="28"/>
                    </w:rPr>
                    <w:t>27</w:t>
                  </w: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r>
            <w:tr w:rsidR="005E3B52" w:rsidRPr="005E3B52" w:rsidTr="005E3B52">
              <w:trPr>
                <w:jc w:val="center"/>
              </w:trPr>
              <w:tc>
                <w:tcPr>
                  <w:tcW w:w="565"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r w:rsidRPr="005E3B52">
                    <w:rPr>
                      <w:rFonts w:ascii="Times New Roman" w:eastAsia="Calibri" w:hAnsi="Times New Roman"/>
                      <w:sz w:val="28"/>
                      <w:szCs w:val="28"/>
                    </w:rPr>
                    <w:t>36</w:t>
                  </w: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r>
            <w:tr w:rsidR="005E3B52" w:rsidRPr="005E3B52" w:rsidTr="005E3B52">
              <w:trPr>
                <w:jc w:val="center"/>
              </w:trPr>
              <w:tc>
                <w:tcPr>
                  <w:tcW w:w="565"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r w:rsidRPr="005E3B52">
                    <w:rPr>
                      <w:rFonts w:ascii="Times New Roman" w:eastAsia="Calibri" w:hAnsi="Times New Roman"/>
                      <w:sz w:val="28"/>
                      <w:szCs w:val="28"/>
                    </w:rPr>
                    <w:t>6</w:t>
                  </w: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r>
            <w:tr w:rsidR="005E3B52" w:rsidRPr="005E3B52" w:rsidTr="005E3B52">
              <w:trPr>
                <w:jc w:val="center"/>
              </w:trPr>
              <w:tc>
                <w:tcPr>
                  <w:tcW w:w="565"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p>
              </w:tc>
              <w:tc>
                <w:tcPr>
                  <w:tcW w:w="566" w:type="dxa"/>
                </w:tcPr>
                <w:p w:rsidR="005E3B52" w:rsidRPr="005E3B52" w:rsidRDefault="005E3B52" w:rsidP="005E3B52">
                  <w:pPr>
                    <w:spacing w:after="0" w:line="240" w:lineRule="auto"/>
                    <w:jc w:val="center"/>
                    <w:rPr>
                      <w:rFonts w:ascii="Times New Roman" w:eastAsia="Calibri" w:hAnsi="Times New Roman"/>
                      <w:sz w:val="28"/>
                      <w:szCs w:val="28"/>
                    </w:rPr>
                  </w:pPr>
                  <w:r w:rsidRPr="005E3B52">
                    <w:rPr>
                      <w:rFonts w:ascii="Times New Roman" w:eastAsia="Calibri" w:hAnsi="Times New Roman"/>
                      <w:sz w:val="28"/>
                      <w:szCs w:val="28"/>
                    </w:rPr>
                    <w:t>8</w:t>
                  </w:r>
                </w:p>
              </w:tc>
            </w:tr>
          </w:tbl>
          <w:p w:rsidR="005E3B52" w:rsidRPr="005E3B52" w:rsidRDefault="005E3B52" w:rsidP="005E3B52">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
        </w:tc>
      </w:tr>
      <w:tr w:rsidR="005E3B52" w:rsidRPr="005E3B52" w:rsidTr="005E3B52">
        <w:trPr>
          <w:trHeight w:val="642"/>
        </w:trPr>
        <w:tc>
          <w:tcPr>
            <w:tcW w:w="9571" w:type="dxa"/>
          </w:tcPr>
          <w:p w:rsidR="005E3B52" w:rsidRDefault="005E3B52" w:rsidP="005E3B52">
            <w:pPr>
              <w:pStyle w:val="a6"/>
              <w:numPr>
                <w:ilvl w:val="0"/>
                <w:numId w:val="1"/>
              </w:numPr>
              <w:spacing w:after="0" w:line="240" w:lineRule="auto"/>
              <w:rPr>
                <w:rFonts w:ascii="Times New Roman" w:eastAsia="Calibri" w:hAnsi="Times New Roman"/>
                <w:sz w:val="28"/>
                <w:szCs w:val="28"/>
              </w:rPr>
            </w:pPr>
            <w:r w:rsidRPr="005E3B52">
              <w:rPr>
                <w:rFonts w:ascii="Times New Roman" w:eastAsia="Calibri" w:hAnsi="Times New Roman"/>
                <w:sz w:val="28"/>
                <w:szCs w:val="28"/>
              </w:rPr>
              <w:t>Найдите площадь равнобедренной трапеции, у которой диагональ равна 8 см, а угол между диагоналями равен 45°.</w:t>
            </w:r>
          </w:p>
          <w:p w:rsidR="005E3B52" w:rsidRPr="005E3B52" w:rsidRDefault="005E3B52" w:rsidP="005E3B52">
            <w:pPr>
              <w:spacing w:after="0" w:line="240" w:lineRule="auto"/>
              <w:rPr>
                <w:rFonts w:ascii="Times New Roman" w:eastAsia="Calibri" w:hAnsi="Times New Roman"/>
                <w:sz w:val="28"/>
                <w:szCs w:val="28"/>
              </w:rPr>
            </w:pPr>
          </w:p>
        </w:tc>
      </w:tr>
      <w:tr w:rsidR="005E3B52" w:rsidRPr="005E3B52" w:rsidTr="005E3B52">
        <w:tc>
          <w:tcPr>
            <w:tcW w:w="9571" w:type="dxa"/>
          </w:tcPr>
          <w:p w:rsidR="005E3B52" w:rsidRPr="005E3B52" w:rsidRDefault="005E3B52" w:rsidP="005E3B52">
            <w:pPr>
              <w:pStyle w:val="a6"/>
              <w:numPr>
                <w:ilvl w:val="0"/>
                <w:numId w:val="1"/>
              </w:numPr>
              <w:spacing w:after="0" w:line="240" w:lineRule="auto"/>
              <w:rPr>
                <w:rFonts w:ascii="Times New Roman" w:eastAsia="Calibri" w:hAnsi="Times New Roman"/>
                <w:sz w:val="28"/>
                <w:szCs w:val="28"/>
              </w:rPr>
            </w:pPr>
            <w:r w:rsidRPr="005E3B52">
              <w:rPr>
                <w:rFonts w:ascii="Times New Roman" w:eastAsia="Calibri" w:hAnsi="Times New Roman"/>
                <w:sz w:val="28"/>
                <w:szCs w:val="28"/>
              </w:rPr>
              <w:t>Решите систему уравнений</w:t>
            </w:r>
          </w:p>
          <w:p w:rsidR="005E3B52" w:rsidRDefault="005E3B52" w:rsidP="005E3B52">
            <w:pPr>
              <w:spacing w:after="0" w:line="240" w:lineRule="auto"/>
              <w:rPr>
                <w:rFonts w:ascii="Times New Roman" w:eastAsia="Calibri" w:hAnsi="Times New Roman"/>
                <w:sz w:val="28"/>
                <w:szCs w:val="28"/>
              </w:rPr>
            </w:pPr>
            <w:r>
              <w:rPr>
                <w:rFonts w:ascii="Times New Roman" w:eastAsia="Calibri" w:hAnsi="Times New Roman"/>
                <w:noProof/>
                <w:sz w:val="28"/>
                <w:szCs w:val="28"/>
                <w:lang w:eastAsia="ru-RU"/>
              </w:rPr>
              <w:drawing>
                <wp:inline distT="0" distB="0" distL="0" distR="0">
                  <wp:extent cx="16097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90550"/>
                          </a:xfrm>
                          <a:prstGeom prst="rect">
                            <a:avLst/>
                          </a:prstGeom>
                          <a:noFill/>
                          <a:ln>
                            <a:noFill/>
                          </a:ln>
                        </pic:spPr>
                      </pic:pic>
                    </a:graphicData>
                  </a:graphic>
                </wp:inline>
              </w:drawing>
            </w:r>
          </w:p>
          <w:p w:rsidR="005E3B52" w:rsidRPr="005E3B52" w:rsidRDefault="005E3B52" w:rsidP="005E3B52">
            <w:pPr>
              <w:spacing w:after="0" w:line="240" w:lineRule="auto"/>
              <w:rPr>
                <w:rFonts w:ascii="Times New Roman" w:eastAsia="Calibri" w:hAnsi="Times New Roman"/>
                <w:sz w:val="28"/>
                <w:szCs w:val="28"/>
              </w:rPr>
            </w:pPr>
            <w:bookmarkStart w:id="0" w:name="_GoBack"/>
            <w:bookmarkEnd w:id="0"/>
          </w:p>
        </w:tc>
      </w:tr>
      <w:tr w:rsidR="005E3B52" w:rsidRPr="005E3B52" w:rsidTr="005E3B52">
        <w:tc>
          <w:tcPr>
            <w:tcW w:w="9571" w:type="dxa"/>
          </w:tcPr>
          <w:p w:rsidR="005E3B52" w:rsidRPr="005E3B52" w:rsidRDefault="005E3B52" w:rsidP="005E3B52">
            <w:pPr>
              <w:pStyle w:val="a6"/>
              <w:numPr>
                <w:ilvl w:val="0"/>
                <w:numId w:val="1"/>
              </w:numPr>
              <w:spacing w:after="0" w:line="240" w:lineRule="auto"/>
              <w:rPr>
                <w:rFonts w:ascii="Times New Roman" w:eastAsia="Calibri" w:hAnsi="Times New Roman"/>
                <w:sz w:val="28"/>
                <w:szCs w:val="28"/>
              </w:rPr>
            </w:pPr>
            <w:r w:rsidRPr="005E3B52">
              <w:rPr>
                <w:rFonts w:ascii="Times New Roman" w:eastAsia="Calibri" w:hAnsi="Times New Roman"/>
                <w:sz w:val="28"/>
                <w:szCs w:val="28"/>
              </w:rPr>
              <w:t xml:space="preserve">Перед Бабой Ягой и </w:t>
            </w:r>
            <w:proofErr w:type="spellStart"/>
            <w:r w:rsidRPr="005E3B52">
              <w:rPr>
                <w:rFonts w:ascii="Times New Roman" w:eastAsia="Calibri" w:hAnsi="Times New Roman"/>
                <w:sz w:val="28"/>
                <w:szCs w:val="28"/>
              </w:rPr>
              <w:t>Кащеем</w:t>
            </w:r>
            <w:proofErr w:type="spellEnd"/>
            <w:r w:rsidRPr="005E3B52">
              <w:rPr>
                <w:rFonts w:ascii="Times New Roman" w:eastAsia="Calibri" w:hAnsi="Times New Roman"/>
                <w:sz w:val="28"/>
                <w:szCs w:val="28"/>
              </w:rPr>
              <w:t xml:space="preserve"> Бессмертным лежат две кучи мухоморов, в одной 100 штук, а в другой 150 штук. Эти персонажи по очереди берут грибы из куч, за один раз можно взять любое ненулевое число грибов из одной из куч. Пропускать ход нельзя, выигрывает тот, после хода которого, грибов не останется. Первой ходит Баба Яга. Кто из игроков выиграет при правильной игре?</w:t>
            </w:r>
          </w:p>
        </w:tc>
      </w:tr>
    </w:tbl>
    <w:p w:rsidR="005E3B52" w:rsidRPr="005E3B52" w:rsidRDefault="005E3B52" w:rsidP="005E3B52">
      <w:pPr>
        <w:rPr>
          <w:rFonts w:ascii="Times New Roman" w:eastAsia="Calibri" w:hAnsi="Times New Roman"/>
          <w:sz w:val="28"/>
          <w:szCs w:val="28"/>
        </w:rPr>
      </w:pPr>
      <w:r w:rsidRPr="005E3B52">
        <w:rPr>
          <w:rFonts w:ascii="Times New Roman" w:eastAsia="Calibri" w:hAnsi="Times New Roman"/>
          <w:sz w:val="28"/>
          <w:szCs w:val="28"/>
        </w:rPr>
        <w:t xml:space="preserve">Каждая задача оценивается </w:t>
      </w:r>
      <w:r>
        <w:rPr>
          <w:rFonts w:ascii="Times New Roman" w:eastAsia="Calibri" w:hAnsi="Times New Roman"/>
          <w:sz w:val="28"/>
          <w:szCs w:val="28"/>
        </w:rPr>
        <w:t>до 4</w:t>
      </w:r>
      <w:r w:rsidRPr="005E3B52">
        <w:rPr>
          <w:rFonts w:ascii="Times New Roman" w:eastAsia="Calibri" w:hAnsi="Times New Roman"/>
          <w:sz w:val="28"/>
          <w:szCs w:val="28"/>
        </w:rPr>
        <w:t xml:space="preserve"> баллов.</w:t>
      </w:r>
    </w:p>
    <w:p w:rsidR="00E46683" w:rsidRDefault="00E46683"/>
    <w:sectPr w:rsidR="00E46683" w:rsidSect="004D3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53BA0"/>
    <w:multiLevelType w:val="hybridMultilevel"/>
    <w:tmpl w:val="68AC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4722BD"/>
    <w:multiLevelType w:val="hybridMultilevel"/>
    <w:tmpl w:val="335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428"/>
    <w:rsid w:val="00475428"/>
    <w:rsid w:val="004D35FB"/>
    <w:rsid w:val="005E3B52"/>
    <w:rsid w:val="00A93D74"/>
    <w:rsid w:val="00E46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5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B52"/>
    <w:rPr>
      <w:color w:val="0000FF" w:themeColor="hyperlink"/>
      <w:u w:val="single"/>
    </w:rPr>
  </w:style>
  <w:style w:type="paragraph" w:styleId="a4">
    <w:name w:val="Balloon Text"/>
    <w:basedOn w:val="a"/>
    <w:link w:val="a5"/>
    <w:uiPriority w:val="99"/>
    <w:semiHidden/>
    <w:unhideWhenUsed/>
    <w:rsid w:val="005E3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52"/>
    <w:rPr>
      <w:rFonts w:ascii="Tahoma" w:eastAsia="Times New Roman" w:hAnsi="Tahoma" w:cs="Tahoma"/>
      <w:sz w:val="16"/>
      <w:szCs w:val="16"/>
    </w:rPr>
  </w:style>
  <w:style w:type="paragraph" w:styleId="a6">
    <w:name w:val="List Paragraph"/>
    <w:basedOn w:val="a"/>
    <w:uiPriority w:val="34"/>
    <w:qFormat/>
    <w:rsid w:val="005E3B52"/>
    <w:pPr>
      <w:ind w:left="720"/>
      <w:contextualSpacing/>
    </w:pPr>
  </w:style>
  <w:style w:type="paragraph" w:styleId="a7">
    <w:name w:val="Normal (Web)"/>
    <w:basedOn w:val="a"/>
    <w:rsid w:val="00A93D7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5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B52"/>
    <w:rPr>
      <w:color w:val="0000FF" w:themeColor="hyperlink"/>
      <w:u w:val="single"/>
    </w:rPr>
  </w:style>
  <w:style w:type="paragraph" w:styleId="a4">
    <w:name w:val="Balloon Text"/>
    <w:basedOn w:val="a"/>
    <w:link w:val="a5"/>
    <w:uiPriority w:val="99"/>
    <w:semiHidden/>
    <w:unhideWhenUsed/>
    <w:rsid w:val="005E3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52"/>
    <w:rPr>
      <w:rFonts w:ascii="Tahoma" w:eastAsia="Times New Roman" w:hAnsi="Tahoma" w:cs="Tahoma"/>
      <w:sz w:val="16"/>
      <w:szCs w:val="16"/>
    </w:rPr>
  </w:style>
  <w:style w:type="paragraph" w:styleId="a6">
    <w:name w:val="List Paragraph"/>
    <w:basedOn w:val="a"/>
    <w:uiPriority w:val="34"/>
    <w:qFormat/>
    <w:rsid w:val="005E3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246@list.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dc:creator>
  <cp:keywords/>
  <dc:description/>
  <cp:lastModifiedBy>head</cp:lastModifiedBy>
  <cp:revision>3</cp:revision>
  <dcterms:created xsi:type="dcterms:W3CDTF">2015-10-11T17:43:00Z</dcterms:created>
  <dcterms:modified xsi:type="dcterms:W3CDTF">2016-10-07T06:44:00Z</dcterms:modified>
</cp:coreProperties>
</file>