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38" w:rsidRPr="00F10E38" w:rsidRDefault="00F10E38" w:rsidP="00F10E3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10E38">
        <w:rPr>
          <w:rFonts w:ascii="Times New Roman" w:hAnsi="Times New Roman"/>
          <w:b/>
          <w:sz w:val="24"/>
          <w:szCs w:val="24"/>
          <w:lang w:val="ru-RU"/>
        </w:rPr>
        <w:t>4 класс</w:t>
      </w:r>
    </w:p>
    <w:p w:rsidR="00F10E38" w:rsidRPr="00F10E38" w:rsidRDefault="00F10E38" w:rsidP="00F10E3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10E38" w:rsidRPr="00F10E38" w:rsidRDefault="00F10E38" w:rsidP="00F10E3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10E38">
        <w:rPr>
          <w:rFonts w:ascii="Times New Roman" w:hAnsi="Times New Roman"/>
          <w:b/>
          <w:sz w:val="24"/>
          <w:szCs w:val="24"/>
          <w:lang w:val="ru-RU"/>
        </w:rPr>
        <w:t>КАЛЕНДАРНО-ТЕМАТИЧЕСКОЕ ПЛАНИРОВАНИЕ</w:t>
      </w:r>
    </w:p>
    <w:p w:rsidR="00F10E38" w:rsidRPr="00F10E38" w:rsidRDefault="00F10E38" w:rsidP="00F10E3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10E38">
        <w:rPr>
          <w:rFonts w:ascii="Times New Roman" w:hAnsi="Times New Roman"/>
          <w:b/>
          <w:sz w:val="24"/>
          <w:szCs w:val="24"/>
          <w:lang w:val="ru-RU"/>
        </w:rPr>
        <w:t xml:space="preserve">ПО </w:t>
      </w:r>
      <w:r>
        <w:rPr>
          <w:rFonts w:ascii="Times New Roman" w:hAnsi="Times New Roman"/>
          <w:b/>
          <w:sz w:val="24"/>
          <w:szCs w:val="24"/>
          <w:lang w:val="ru-RU"/>
        </w:rPr>
        <w:t>ЛИТЕРАТУРНОМУ ЧТЕНИЮ</w:t>
      </w:r>
    </w:p>
    <w:p w:rsidR="00F10E38" w:rsidRPr="00F10E38" w:rsidRDefault="00F10E38" w:rsidP="00F10E3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10E38">
        <w:rPr>
          <w:rFonts w:ascii="Times New Roman" w:hAnsi="Times New Roman"/>
          <w:b/>
          <w:sz w:val="24"/>
          <w:szCs w:val="24"/>
          <w:lang w:val="ru-RU"/>
        </w:rPr>
        <w:t>(очно-заочная форма обучения)</w:t>
      </w:r>
    </w:p>
    <w:p w:rsidR="00F10E38" w:rsidRPr="00F10E38" w:rsidRDefault="001F6817" w:rsidP="00F10E3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2019/2020</w:t>
      </w:r>
      <w:r w:rsidR="00F10E38" w:rsidRPr="00F10E38">
        <w:rPr>
          <w:rFonts w:ascii="Times New Roman" w:hAnsi="Times New Roman"/>
          <w:b/>
          <w:sz w:val="24"/>
          <w:szCs w:val="24"/>
          <w:lang w:val="ru-RU"/>
        </w:rPr>
        <w:t xml:space="preserve"> учебный год</w:t>
      </w:r>
    </w:p>
    <w:p w:rsidR="00641D9A" w:rsidRPr="00071734" w:rsidRDefault="00641D9A" w:rsidP="00E00D9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41D9A" w:rsidRPr="00071734" w:rsidRDefault="00641D9A" w:rsidP="00E00D9A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71734">
        <w:rPr>
          <w:rFonts w:ascii="Times New Roman" w:hAnsi="Times New Roman"/>
          <w:b/>
          <w:sz w:val="24"/>
          <w:szCs w:val="24"/>
          <w:lang w:val="ru-RU"/>
        </w:rPr>
        <w:t>Базовый у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чебник: </w:t>
      </w:r>
      <w:r>
        <w:rPr>
          <w:rFonts w:ascii="Times New Roman" w:hAnsi="Times New Roman"/>
          <w:b/>
          <w:sz w:val="24"/>
          <w:szCs w:val="24"/>
          <w:lang w:val="ru-RU"/>
        </w:rPr>
        <w:tab/>
        <w:t xml:space="preserve"> «Литературное чтение»</w:t>
      </w:r>
      <w:r w:rsidRPr="00071734">
        <w:rPr>
          <w:rFonts w:ascii="Times New Roman" w:hAnsi="Times New Roman"/>
          <w:b/>
          <w:sz w:val="24"/>
          <w:szCs w:val="24"/>
          <w:lang w:val="ru-RU"/>
        </w:rPr>
        <w:t>, Л.Ф.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71734">
        <w:rPr>
          <w:rFonts w:ascii="Times New Roman" w:hAnsi="Times New Roman"/>
          <w:b/>
          <w:sz w:val="24"/>
          <w:szCs w:val="24"/>
          <w:lang w:val="ru-RU"/>
        </w:rPr>
        <w:t>Климанова,  В.Г.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71734">
        <w:rPr>
          <w:rFonts w:ascii="Times New Roman" w:hAnsi="Times New Roman"/>
          <w:b/>
          <w:sz w:val="24"/>
          <w:szCs w:val="24"/>
          <w:lang w:val="ru-RU"/>
        </w:rPr>
        <w:t>Горецкий и др.</w:t>
      </w:r>
    </w:p>
    <w:p w:rsidR="00641D9A" w:rsidRPr="00071734" w:rsidRDefault="00641D9A" w:rsidP="00E00D9A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71734">
        <w:rPr>
          <w:rFonts w:ascii="Times New Roman" w:hAnsi="Times New Roman"/>
          <w:b/>
          <w:sz w:val="24"/>
          <w:szCs w:val="24"/>
          <w:lang w:val="ru-RU"/>
        </w:rPr>
        <w:t>М.: Просвещение,  2014 г. В двух частях</w:t>
      </w:r>
    </w:p>
    <w:p w:rsidR="00641D9A" w:rsidRDefault="00641D9A" w:rsidP="00E00D9A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71734">
        <w:rPr>
          <w:rFonts w:ascii="Times New Roman" w:hAnsi="Times New Roman"/>
          <w:b/>
          <w:sz w:val="24"/>
          <w:szCs w:val="24"/>
          <w:lang w:val="ru-RU"/>
        </w:rPr>
        <w:t>Количество часов в неделю:  1</w:t>
      </w:r>
    </w:p>
    <w:p w:rsidR="00641D9A" w:rsidRPr="00496EAB" w:rsidRDefault="00641D9A" w:rsidP="00953E23">
      <w:p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Электронный адрес учителя </w:t>
      </w:r>
      <w:r w:rsidRPr="004F702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96EAB">
        <w:fldChar w:fldCharType="begin"/>
      </w:r>
      <w:r w:rsidR="00496EAB" w:rsidRPr="00496EAB">
        <w:rPr>
          <w:lang w:val="ru-RU"/>
        </w:rPr>
        <w:instrText xml:space="preserve"> </w:instrText>
      </w:r>
      <w:r w:rsidR="00496EAB">
        <w:instrText>HYPERLINK</w:instrText>
      </w:r>
      <w:r w:rsidR="00496EAB" w:rsidRPr="00496EAB">
        <w:rPr>
          <w:lang w:val="ru-RU"/>
        </w:rPr>
        <w:instrText xml:space="preserve"> "</w:instrText>
      </w:r>
      <w:r w:rsidR="00496EAB">
        <w:instrText>mailto</w:instrText>
      </w:r>
      <w:r w:rsidR="00496EAB" w:rsidRPr="00496EAB">
        <w:rPr>
          <w:lang w:val="ru-RU"/>
        </w:rPr>
        <w:instrText>:</w:instrText>
      </w:r>
      <w:r w:rsidR="00496EAB">
        <w:instrText>loraivanova</w:instrText>
      </w:r>
      <w:r w:rsidR="00496EAB" w:rsidRPr="00496EAB">
        <w:rPr>
          <w:lang w:val="ru-RU"/>
        </w:rPr>
        <w:instrText>.</w:instrText>
      </w:r>
      <w:r w:rsidR="00496EAB">
        <w:instrText>russia</w:instrText>
      </w:r>
      <w:r w:rsidR="00496EAB" w:rsidRPr="00496EAB">
        <w:rPr>
          <w:lang w:val="ru-RU"/>
        </w:rPr>
        <w:instrText>@</w:instrText>
      </w:r>
      <w:r w:rsidR="00496EAB">
        <w:instrText>gmail</w:instrText>
      </w:r>
      <w:r w:rsidR="00496EAB" w:rsidRPr="00496EAB">
        <w:rPr>
          <w:lang w:val="ru-RU"/>
        </w:rPr>
        <w:instrText>.</w:instrText>
      </w:r>
      <w:r w:rsidR="00496EAB">
        <w:instrText>com</w:instrText>
      </w:r>
      <w:r w:rsidR="00496EAB" w:rsidRPr="00496EAB">
        <w:rPr>
          <w:lang w:val="ru-RU"/>
        </w:rPr>
        <w:instrText xml:space="preserve">" </w:instrText>
      </w:r>
      <w:r w:rsidR="00496EAB">
        <w:fldChar w:fldCharType="separate"/>
      </w:r>
      <w:r w:rsidR="00953E23" w:rsidRPr="00953E23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loraivanova</w:t>
      </w:r>
      <w:r w:rsidR="00953E23" w:rsidRPr="00953E23">
        <w:rPr>
          <w:rFonts w:ascii="Times New Roman" w:hAnsi="Times New Roman"/>
          <w:color w:val="0000FF"/>
          <w:sz w:val="24"/>
          <w:szCs w:val="24"/>
          <w:u w:val="single"/>
          <w:lang w:val="ru-RU" w:eastAsia="ru-RU"/>
        </w:rPr>
        <w:t>.</w:t>
      </w:r>
      <w:r w:rsidR="00953E23" w:rsidRPr="00953E23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russia</w:t>
      </w:r>
      <w:r w:rsidR="00953E23" w:rsidRPr="00953E23">
        <w:rPr>
          <w:rFonts w:ascii="Times New Roman" w:hAnsi="Times New Roman"/>
          <w:color w:val="0000FF"/>
          <w:sz w:val="24"/>
          <w:szCs w:val="24"/>
          <w:u w:val="single"/>
          <w:lang w:val="ru-RU" w:eastAsia="ru-RU"/>
        </w:rPr>
        <w:t>@</w:t>
      </w:r>
      <w:r w:rsidR="00953E23" w:rsidRPr="00953E23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gmail</w:t>
      </w:r>
      <w:r w:rsidR="00953E23" w:rsidRPr="00953E23">
        <w:rPr>
          <w:rFonts w:ascii="Times New Roman" w:hAnsi="Times New Roman"/>
          <w:color w:val="0000FF"/>
          <w:sz w:val="24"/>
          <w:szCs w:val="24"/>
          <w:u w:val="single"/>
          <w:lang w:val="ru-RU" w:eastAsia="ru-RU"/>
        </w:rPr>
        <w:t>.</w:t>
      </w:r>
      <w:r w:rsidR="00953E23" w:rsidRPr="00953E23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com</w:t>
      </w:r>
      <w:r w:rsidR="00496EAB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fldChar w:fldCharType="end"/>
      </w:r>
    </w:p>
    <w:tbl>
      <w:tblPr>
        <w:tblpPr w:leftFromText="180" w:rightFromText="180" w:vertAnchor="text" w:horzAnchor="margin" w:tblpY="9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3977"/>
        <w:gridCol w:w="4713"/>
        <w:gridCol w:w="1251"/>
      </w:tblGrid>
      <w:tr w:rsidR="00641D9A" w:rsidRPr="003F272F" w:rsidTr="001F6817">
        <w:tc>
          <w:tcPr>
            <w:tcW w:w="657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977" w:type="dxa"/>
          </w:tcPr>
          <w:p w:rsidR="00641D9A" w:rsidRPr="003F272F" w:rsidRDefault="00641D9A" w:rsidP="003F2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4713" w:type="dxa"/>
          </w:tcPr>
          <w:p w:rsidR="00641D9A" w:rsidRPr="003F272F" w:rsidRDefault="00641D9A" w:rsidP="003F2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Задание для самоподготовки</w:t>
            </w:r>
          </w:p>
        </w:tc>
        <w:tc>
          <w:tcPr>
            <w:tcW w:w="1251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Дата</w:t>
            </w:r>
          </w:p>
        </w:tc>
      </w:tr>
      <w:tr w:rsidR="00641D9A" w:rsidRPr="005A0BFB" w:rsidTr="001F6817">
        <w:tc>
          <w:tcPr>
            <w:tcW w:w="657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977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Устное народное творчество и древнерусская литература</w:t>
            </w:r>
          </w:p>
          <w:p w:rsidR="00641D9A" w:rsidRPr="003F272F" w:rsidRDefault="00641D9A" w:rsidP="003F272F">
            <w:pPr>
              <w:spacing w:after="0" w:line="240" w:lineRule="auto"/>
              <w:rPr>
                <w:rStyle w:val="TimesNewRoman"/>
                <w:sz w:val="28"/>
                <w:szCs w:val="28"/>
                <w:lang w:val="ru-RU"/>
              </w:rPr>
            </w:pPr>
            <w:r w:rsidRPr="003F272F">
              <w:rPr>
                <w:rStyle w:val="TimesNewRoman"/>
                <w:sz w:val="28"/>
                <w:szCs w:val="28"/>
                <w:lang w:val="ru-RU"/>
              </w:rPr>
              <w:t xml:space="preserve">«И повесил Олег щит свой на вратах Царьграда». 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Style w:val="TimesNewRoman"/>
                <w:sz w:val="28"/>
                <w:szCs w:val="28"/>
                <w:lang w:val="ru-RU"/>
              </w:rPr>
              <w:t>(Из летописи</w:t>
            </w:r>
            <w:proofErr w:type="gramStart"/>
            <w:r w:rsidRPr="003F272F">
              <w:rPr>
                <w:rStyle w:val="TimesNewRoman"/>
                <w:sz w:val="28"/>
                <w:szCs w:val="28"/>
                <w:lang w:val="ru-RU"/>
              </w:rPr>
              <w:t xml:space="preserve"> )</w:t>
            </w:r>
            <w:proofErr w:type="gramEnd"/>
            <w:r w:rsidRPr="003F272F">
              <w:rPr>
                <w:rStyle w:val="TimesNewRoman"/>
                <w:sz w:val="28"/>
                <w:szCs w:val="28"/>
                <w:lang w:val="ru-RU"/>
              </w:rPr>
              <w:t xml:space="preserve"> « И вспомнил Олег коня своего». Былина. «Ильины  три  </w:t>
            </w:r>
            <w:proofErr w:type="spellStart"/>
            <w:r w:rsidRPr="003F272F">
              <w:rPr>
                <w:rStyle w:val="TimesNewRoman"/>
                <w:sz w:val="28"/>
                <w:szCs w:val="28"/>
                <w:lang w:val="ru-RU"/>
              </w:rPr>
              <w:t>поездочки</w:t>
            </w:r>
            <w:proofErr w:type="spellEnd"/>
            <w:r w:rsidRPr="003F272F">
              <w:rPr>
                <w:rStyle w:val="TimesNewRoman"/>
                <w:sz w:val="28"/>
                <w:szCs w:val="28"/>
                <w:lang w:val="ru-RU"/>
              </w:rPr>
              <w:t xml:space="preserve"> ».</w:t>
            </w:r>
          </w:p>
        </w:tc>
        <w:tc>
          <w:tcPr>
            <w:tcW w:w="4713" w:type="dxa"/>
          </w:tcPr>
          <w:p w:rsidR="00641D9A" w:rsidRPr="003F272F" w:rsidRDefault="00641D9A" w:rsidP="003F272F">
            <w:pPr>
              <w:spacing w:after="0" w:line="240" w:lineRule="auto"/>
              <w:rPr>
                <w:rStyle w:val="TimesNewRoman"/>
                <w:sz w:val="28"/>
                <w:szCs w:val="28"/>
                <w:lang w:val="ru-RU"/>
              </w:rPr>
            </w:pPr>
            <w:r w:rsidRPr="003F272F">
              <w:rPr>
                <w:rStyle w:val="TimesNewRoman"/>
                <w:sz w:val="28"/>
                <w:szCs w:val="28"/>
                <w:lang w:val="ru-RU"/>
              </w:rPr>
              <w:t xml:space="preserve">Чтение  произведений  на  </w:t>
            </w:r>
            <w:r w:rsidRPr="003F272F">
              <w:rPr>
                <w:rStyle w:val="TimesNewRoman"/>
                <w:b/>
                <w:sz w:val="28"/>
                <w:szCs w:val="28"/>
                <w:lang w:val="ru-RU"/>
              </w:rPr>
              <w:t>с. 7</w:t>
            </w:r>
            <w:r w:rsidRPr="003F272F">
              <w:rPr>
                <w:rStyle w:val="TimesNewRoman"/>
                <w:sz w:val="28"/>
                <w:szCs w:val="28"/>
                <w:lang w:val="ru-RU"/>
              </w:rPr>
              <w:t xml:space="preserve"> («И повесил Олег щит свой на вратах Царьграда»),</w:t>
            </w:r>
          </w:p>
          <w:p w:rsidR="00641D9A" w:rsidRPr="003F272F" w:rsidRDefault="00641D9A" w:rsidP="003F272F">
            <w:pPr>
              <w:spacing w:after="0" w:line="240" w:lineRule="auto"/>
              <w:rPr>
                <w:rStyle w:val="TimesNewRoman"/>
                <w:sz w:val="28"/>
                <w:szCs w:val="28"/>
                <w:lang w:val="ru-RU"/>
              </w:rPr>
            </w:pPr>
            <w:r w:rsidRPr="003F272F">
              <w:rPr>
                <w:rStyle w:val="TimesNewRoman"/>
                <w:b/>
                <w:sz w:val="28"/>
                <w:szCs w:val="28"/>
                <w:lang w:val="ru-RU"/>
              </w:rPr>
              <w:t xml:space="preserve"> с.10</w:t>
            </w:r>
            <w:r w:rsidRPr="003F272F">
              <w:rPr>
                <w:rStyle w:val="TimesNewRoman"/>
                <w:sz w:val="28"/>
                <w:szCs w:val="28"/>
                <w:lang w:val="ru-RU"/>
              </w:rPr>
              <w:t xml:space="preserve"> («И вспомнил Олег коня своего»)</w:t>
            </w:r>
          </w:p>
          <w:p w:rsidR="00641D9A" w:rsidRPr="003F272F" w:rsidRDefault="00641D9A" w:rsidP="003F272F">
            <w:pPr>
              <w:spacing w:after="0" w:line="240" w:lineRule="auto"/>
              <w:rPr>
                <w:rStyle w:val="TimesNewRoman"/>
                <w:sz w:val="28"/>
                <w:szCs w:val="28"/>
                <w:lang w:val="ru-RU"/>
              </w:rPr>
            </w:pPr>
            <w:r w:rsidRPr="003F272F">
              <w:rPr>
                <w:rStyle w:val="TimesNewRoman"/>
                <w:sz w:val="28"/>
                <w:szCs w:val="28"/>
                <w:lang w:val="ru-RU"/>
              </w:rPr>
              <w:t>Устно: вопросы №  1,3,5, стр. 8;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Style w:val="TimesNewRoman"/>
                <w:sz w:val="28"/>
                <w:szCs w:val="28"/>
                <w:lang w:val="ru-RU"/>
              </w:rPr>
              <w:t xml:space="preserve">№ 3, стр. 11 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51" w:type="dxa"/>
          </w:tcPr>
          <w:p w:rsidR="00641D9A" w:rsidRPr="005A0BFB" w:rsidRDefault="005A0BFB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абота</w:t>
            </w:r>
          </w:p>
        </w:tc>
      </w:tr>
      <w:tr w:rsidR="00641D9A" w:rsidRPr="003F272F" w:rsidTr="001F6817">
        <w:tc>
          <w:tcPr>
            <w:tcW w:w="657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977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Style w:val="TimesNewRoman"/>
                <w:sz w:val="28"/>
                <w:szCs w:val="28"/>
                <w:lang w:val="ru-RU"/>
              </w:rPr>
              <w:t>Сила духа человеческого в «Житие Сергия Радонежского».</w:t>
            </w:r>
          </w:p>
        </w:tc>
        <w:tc>
          <w:tcPr>
            <w:tcW w:w="4713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Чтение «Жития…»  стр. 21-31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Ответы устно на вопросы</w:t>
            </w:r>
            <w:r w:rsidRPr="00101B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№ 5,6 (стр. 29)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51" w:type="dxa"/>
          </w:tcPr>
          <w:p w:rsidR="00641D9A" w:rsidRPr="003F272F" w:rsidRDefault="001F6817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641D9A" w:rsidRPr="003F272F">
              <w:rPr>
                <w:rFonts w:ascii="Times New Roman" w:hAnsi="Times New Roman"/>
                <w:sz w:val="28"/>
                <w:szCs w:val="28"/>
                <w:lang w:val="ru-RU"/>
              </w:rPr>
              <w:t>.09</w:t>
            </w:r>
          </w:p>
        </w:tc>
      </w:tr>
      <w:tr w:rsidR="00641D9A" w:rsidRPr="003F272F" w:rsidTr="001F6817">
        <w:tc>
          <w:tcPr>
            <w:tcW w:w="657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977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Чудесный мир классики. 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Style w:val="TimesNewRoman"/>
                <w:sz w:val="28"/>
                <w:szCs w:val="28"/>
                <w:lang w:val="ru-RU"/>
              </w:rPr>
              <w:t>П. Ершов « Конек - горбунок».</w:t>
            </w:r>
          </w:p>
        </w:tc>
        <w:tc>
          <w:tcPr>
            <w:tcW w:w="4713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Стр. 38-61. Читать сказку  </w:t>
            </w:r>
            <w:r>
              <w:rPr>
                <w:rStyle w:val="TimesNewRoman"/>
                <w:sz w:val="28"/>
                <w:szCs w:val="28"/>
                <w:lang w:val="ru-RU"/>
              </w:rPr>
              <w:t>П. Ершова</w:t>
            </w:r>
            <w:r w:rsidRPr="003F272F">
              <w:rPr>
                <w:rStyle w:val="TimesNewRoman"/>
                <w:sz w:val="28"/>
                <w:szCs w:val="28"/>
                <w:lang w:val="ru-RU"/>
              </w:rPr>
              <w:t xml:space="preserve">  «Конек-горбунок».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Ответы на вопросы № 2,3,4 (стр. 59-60)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Пересказ эпизода по выбору.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51" w:type="dxa"/>
          </w:tcPr>
          <w:p w:rsidR="00641D9A" w:rsidRPr="003F272F" w:rsidRDefault="001F6817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641D9A" w:rsidRPr="003F272F">
              <w:rPr>
                <w:rFonts w:ascii="Times New Roman" w:hAnsi="Times New Roman"/>
                <w:sz w:val="28"/>
                <w:szCs w:val="28"/>
                <w:lang w:val="ru-RU"/>
              </w:rPr>
              <w:t>.09</w:t>
            </w:r>
          </w:p>
        </w:tc>
      </w:tr>
      <w:tr w:rsidR="00641D9A" w:rsidRPr="003F272F" w:rsidTr="001F6817">
        <w:tc>
          <w:tcPr>
            <w:tcW w:w="657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977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Style w:val="TimesNewRoman"/>
                <w:sz w:val="28"/>
                <w:szCs w:val="28"/>
                <w:lang w:val="ru-RU"/>
              </w:rPr>
              <w:t>А. Пушкин.  Лирические произведения.   «Сказка о мертвой царевне и о семи богатырях».</w:t>
            </w:r>
          </w:p>
        </w:tc>
        <w:tc>
          <w:tcPr>
            <w:tcW w:w="4713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Стр.70-91. Читать </w:t>
            </w:r>
            <w:r w:rsidRPr="003F272F">
              <w:rPr>
                <w:rStyle w:val="TimesNewRoman"/>
                <w:sz w:val="28"/>
                <w:szCs w:val="28"/>
                <w:lang w:val="ru-RU"/>
              </w:rPr>
              <w:t>«Сказку о мертвой царевне и о семи богатырях»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краткого пересказа сказки и чтение   отрывка из «Сказки о мёртвой царевне…» наизусть (по выбору учащегося - не менее 16 строк)</w:t>
            </w:r>
          </w:p>
        </w:tc>
        <w:tc>
          <w:tcPr>
            <w:tcW w:w="1251" w:type="dxa"/>
          </w:tcPr>
          <w:p w:rsidR="00641D9A" w:rsidRPr="00101BA3" w:rsidRDefault="001F6817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641D9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641D9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</w:tr>
      <w:tr w:rsidR="00641D9A" w:rsidRPr="003F272F" w:rsidTr="001F6817">
        <w:tc>
          <w:tcPr>
            <w:tcW w:w="657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977" w:type="dxa"/>
          </w:tcPr>
          <w:p w:rsidR="00641D9A" w:rsidRPr="003F272F" w:rsidRDefault="00641D9A" w:rsidP="003F272F">
            <w:pPr>
              <w:spacing w:after="0" w:line="240" w:lineRule="auto"/>
              <w:rPr>
                <w:rStyle w:val="TimesNewRoman"/>
                <w:sz w:val="28"/>
                <w:szCs w:val="28"/>
                <w:lang w:val="ru-RU"/>
              </w:rPr>
            </w:pPr>
            <w:r w:rsidRPr="003F272F">
              <w:rPr>
                <w:rStyle w:val="TimesNewRoman"/>
                <w:sz w:val="28"/>
                <w:szCs w:val="28"/>
                <w:lang w:val="ru-RU"/>
              </w:rPr>
              <w:t>Повторение изученного материала. Подготовка к зачетной работе.</w:t>
            </w:r>
          </w:p>
          <w:p w:rsidR="00641D9A" w:rsidRPr="003F272F" w:rsidRDefault="00641D9A" w:rsidP="003F272F">
            <w:pPr>
              <w:spacing w:after="0" w:line="240" w:lineRule="auto"/>
              <w:rPr>
                <w:rStyle w:val="TimesNewRoman"/>
                <w:sz w:val="28"/>
                <w:szCs w:val="28"/>
                <w:lang w:val="ru-RU"/>
              </w:rPr>
            </w:pPr>
            <w:r w:rsidRPr="003F272F">
              <w:rPr>
                <w:rStyle w:val="TimesNewRoman"/>
                <w:sz w:val="28"/>
                <w:szCs w:val="28"/>
                <w:lang w:val="ru-RU"/>
              </w:rPr>
              <w:t xml:space="preserve"> Урок техники чтения.</w:t>
            </w:r>
          </w:p>
        </w:tc>
        <w:tc>
          <w:tcPr>
            <w:tcW w:w="4713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Повторение. Работа с контрольными вопросами (будут даны в период учебных занятий)</w:t>
            </w:r>
          </w:p>
        </w:tc>
        <w:tc>
          <w:tcPr>
            <w:tcW w:w="1251" w:type="dxa"/>
          </w:tcPr>
          <w:p w:rsidR="00641D9A" w:rsidRPr="00101BA3" w:rsidRDefault="001F6817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41D9A" w:rsidRPr="003F272F">
              <w:rPr>
                <w:rFonts w:ascii="Times New Roman" w:hAnsi="Times New Roman"/>
                <w:sz w:val="28"/>
                <w:szCs w:val="28"/>
                <w:lang w:val="ru-RU"/>
              </w:rPr>
              <w:t>.10</w:t>
            </w:r>
          </w:p>
        </w:tc>
      </w:tr>
      <w:tr w:rsidR="00641D9A" w:rsidRPr="003F272F" w:rsidTr="001F6817">
        <w:tc>
          <w:tcPr>
            <w:tcW w:w="657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977" w:type="dxa"/>
          </w:tcPr>
          <w:p w:rsidR="00641D9A" w:rsidRPr="00101BA3" w:rsidRDefault="00641D9A" w:rsidP="003F272F">
            <w:pPr>
              <w:spacing w:after="0" w:line="240" w:lineRule="auto"/>
              <w:rPr>
                <w:rStyle w:val="TimesNewRoman"/>
                <w:sz w:val="28"/>
                <w:szCs w:val="28"/>
                <w:lang w:val="ru-RU"/>
              </w:rPr>
            </w:pPr>
            <w:r w:rsidRPr="00101BA3">
              <w:rPr>
                <w:rFonts w:ascii="Times New Roman" w:hAnsi="Times New Roman"/>
                <w:sz w:val="28"/>
                <w:szCs w:val="28"/>
                <w:lang w:val="ru-RU"/>
              </w:rPr>
              <w:t>Проверка техники чтения</w:t>
            </w:r>
          </w:p>
        </w:tc>
        <w:tc>
          <w:tcPr>
            <w:tcW w:w="4713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51" w:type="dxa"/>
          </w:tcPr>
          <w:p w:rsidR="00641D9A" w:rsidRPr="00101BA3" w:rsidRDefault="001F6817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641D9A">
              <w:rPr>
                <w:rFonts w:ascii="Times New Roman" w:hAnsi="Times New Roman"/>
                <w:sz w:val="28"/>
                <w:szCs w:val="28"/>
                <w:lang w:val="ru-RU"/>
              </w:rPr>
              <w:t>.10</w:t>
            </w:r>
          </w:p>
        </w:tc>
      </w:tr>
      <w:tr w:rsidR="00641D9A" w:rsidRPr="003F272F" w:rsidTr="001F6817">
        <w:tc>
          <w:tcPr>
            <w:tcW w:w="657" w:type="dxa"/>
          </w:tcPr>
          <w:p w:rsidR="00641D9A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  <w:p w:rsidR="00641D9A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1D9A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1D9A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77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Зачетная работа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№1по темам: «Устное народное творчество и древнерусская литература», «Сказка Конек-горбунок»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«Творчество А.С. Пушкина»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713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51" w:type="dxa"/>
          </w:tcPr>
          <w:p w:rsidR="00641D9A" w:rsidRPr="003F272F" w:rsidRDefault="001F6817" w:rsidP="003F2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15</w:t>
            </w:r>
            <w:r w:rsidR="00641D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.10</w:t>
            </w:r>
          </w:p>
        </w:tc>
      </w:tr>
      <w:tr w:rsidR="00641D9A" w:rsidRPr="003F272F" w:rsidTr="001F6817">
        <w:tc>
          <w:tcPr>
            <w:tcW w:w="657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3977" w:type="dxa"/>
          </w:tcPr>
          <w:p w:rsidR="00641D9A" w:rsidRPr="003F272F" w:rsidRDefault="00641D9A" w:rsidP="003F27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</w:pPr>
            <w:r w:rsidRPr="003F272F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Анализ результатов зачётной работы.</w:t>
            </w:r>
          </w:p>
          <w:p w:rsidR="00641D9A" w:rsidRPr="003F272F" w:rsidRDefault="00641D9A" w:rsidP="003F27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</w:pPr>
            <w:r w:rsidRPr="003F272F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М. Лермонтов «Дары Терека»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,</w:t>
            </w:r>
            <w:r w:rsidRPr="003F272F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«</w:t>
            </w:r>
            <w:proofErr w:type="spellStart"/>
            <w:r w:rsidRPr="003F272F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Ашик-кериб</w:t>
            </w:r>
            <w:proofErr w:type="spellEnd"/>
            <w:r w:rsidRPr="003F272F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».</w:t>
            </w:r>
          </w:p>
        </w:tc>
        <w:tc>
          <w:tcPr>
            <w:tcW w:w="4713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Стр. 92-111, чтение сказки М.Ю. Лермонтова  </w:t>
            </w:r>
            <w:r w:rsidRPr="003F272F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«</w:t>
            </w:r>
            <w:proofErr w:type="spellStart"/>
            <w:r w:rsidRPr="003F272F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Ашик-кериб</w:t>
            </w:r>
            <w:proofErr w:type="spellEnd"/>
            <w:r w:rsidRPr="003F272F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».</w:t>
            </w:r>
          </w:p>
          <w:p w:rsidR="00641D9A" w:rsidRPr="00CF61A8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Вопрос и задание №7 </w:t>
            </w:r>
            <w:r w:rsidRPr="003F27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(письменно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</w:t>
            </w:r>
            <w:proofErr w:type="gramStart"/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–с</w:t>
            </w:r>
            <w:proofErr w:type="gramEnd"/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тр. 111</w:t>
            </w:r>
          </w:p>
        </w:tc>
        <w:tc>
          <w:tcPr>
            <w:tcW w:w="1251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F681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.10</w:t>
            </w:r>
          </w:p>
        </w:tc>
      </w:tr>
      <w:tr w:rsidR="00641D9A" w:rsidRPr="003F272F" w:rsidTr="001F6817">
        <w:tc>
          <w:tcPr>
            <w:tcW w:w="657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977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Style w:val="TimesNewRoman"/>
                <w:sz w:val="28"/>
                <w:szCs w:val="28"/>
                <w:lang w:val="ru-RU"/>
              </w:rPr>
              <w:t>Л. Толстой. «Детство». «Как мужик убрал камень».</w:t>
            </w:r>
          </w:p>
        </w:tc>
        <w:tc>
          <w:tcPr>
            <w:tcW w:w="4713" w:type="dxa"/>
          </w:tcPr>
          <w:p w:rsidR="00641D9A" w:rsidRPr="003F272F" w:rsidRDefault="00641D9A" w:rsidP="003F272F">
            <w:pPr>
              <w:spacing w:after="0" w:line="240" w:lineRule="auto"/>
              <w:rPr>
                <w:rStyle w:val="TimesNewRoman"/>
                <w:sz w:val="28"/>
                <w:szCs w:val="28"/>
                <w:lang w:val="ru-RU"/>
              </w:rPr>
            </w:pPr>
            <w:r w:rsidRPr="003F272F">
              <w:rPr>
                <w:rStyle w:val="TimesNewRoman"/>
                <w:sz w:val="28"/>
                <w:szCs w:val="28"/>
                <w:lang w:val="ru-RU"/>
              </w:rPr>
              <w:t>Чтение произведений Л.Н. Толстого «Детство» (стр.115-118)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Style w:val="TimesNewRoman"/>
                <w:sz w:val="28"/>
                <w:szCs w:val="28"/>
                <w:lang w:val="ru-RU"/>
              </w:rPr>
              <w:t xml:space="preserve"> «Как мужик убрал камень (стр. 119)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Устные ответы на вопросы «Что такое басня?», «Почему произведение «Как мужик убирал камень» Л.Н. Толстой назвал басней?» 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51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1F681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.11</w:t>
            </w:r>
          </w:p>
        </w:tc>
      </w:tr>
      <w:tr w:rsidR="00641D9A" w:rsidRPr="003F272F" w:rsidTr="001F6817">
        <w:tc>
          <w:tcPr>
            <w:tcW w:w="657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977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Жанр рассказа в творчестве А.П. Чехова. Рассказ «Мальчики»</w:t>
            </w:r>
          </w:p>
        </w:tc>
        <w:tc>
          <w:tcPr>
            <w:tcW w:w="4713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Style w:val="TimesNewRoman"/>
                <w:sz w:val="28"/>
                <w:szCs w:val="28"/>
                <w:lang w:val="ru-RU"/>
              </w:rPr>
              <w:t>Чтение рассказа А.П. Чехова. «Мальчики» (стр. 120-134).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Ответы на вопросы № 5, 6 ,7 (стр.134)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51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1F681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.11</w:t>
            </w:r>
          </w:p>
        </w:tc>
      </w:tr>
      <w:tr w:rsidR="00641D9A" w:rsidRPr="003F272F" w:rsidTr="001F6817">
        <w:tc>
          <w:tcPr>
            <w:tcW w:w="657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977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Красота русской природы в лирике русских поэтов 19 века. </w:t>
            </w:r>
          </w:p>
        </w:tc>
        <w:tc>
          <w:tcPr>
            <w:tcW w:w="4713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Стр. 138-151. Выразительное чтение стихотворений. Чтение наизусть стихотворения по выбору учащегося. Определить тему прочитанного стихотворения, чувства, выраженные в нем.</w:t>
            </w:r>
          </w:p>
        </w:tc>
        <w:tc>
          <w:tcPr>
            <w:tcW w:w="1251" w:type="dxa"/>
          </w:tcPr>
          <w:p w:rsidR="00641D9A" w:rsidRPr="003F272F" w:rsidRDefault="001F6817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 w:rsidR="00641D9A" w:rsidRPr="003F272F">
              <w:rPr>
                <w:rFonts w:ascii="Times New Roman" w:hAnsi="Times New Roman"/>
                <w:sz w:val="28"/>
                <w:szCs w:val="28"/>
                <w:lang w:val="ru-RU"/>
              </w:rPr>
              <w:t>.11</w:t>
            </w:r>
          </w:p>
        </w:tc>
      </w:tr>
      <w:tr w:rsidR="00641D9A" w:rsidRPr="003F272F" w:rsidTr="001F6817">
        <w:tc>
          <w:tcPr>
            <w:tcW w:w="657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977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Что такое литературная сказка? </w:t>
            </w:r>
          </w:p>
          <w:p w:rsidR="00641D9A" w:rsidRPr="003F272F" w:rsidRDefault="00641D9A" w:rsidP="003F27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</w:pPr>
            <w:r w:rsidRPr="003F272F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В.Ф. Одоевский «Городок в табакерке»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В. Гаршин «Сказка о жабе и розе»</w:t>
            </w:r>
          </w:p>
        </w:tc>
        <w:tc>
          <w:tcPr>
            <w:tcW w:w="4713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Чтение сказки «Городок в табакерке» (стр.156-168).Определение жанра литературной сказки. Устные ответы на вопросы №3,4 (стр. 168)</w:t>
            </w:r>
          </w:p>
          <w:p w:rsidR="00641D9A" w:rsidRPr="003F272F" w:rsidRDefault="00641D9A" w:rsidP="003F27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251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F6817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.11</w:t>
            </w:r>
          </w:p>
        </w:tc>
      </w:tr>
      <w:tr w:rsidR="00641D9A" w:rsidRPr="003F272F" w:rsidTr="001F6817">
        <w:tc>
          <w:tcPr>
            <w:tcW w:w="657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977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Сказочный мир П. Бажова. «Серебряное копытце»</w:t>
            </w:r>
          </w:p>
        </w:tc>
        <w:tc>
          <w:tcPr>
            <w:tcW w:w="4713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</w:pPr>
            <w:r w:rsidRPr="003F272F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Чтение сказки  П. Бажова «Серебряное копытце» (стр.180-192). Подготовка свободного пересказа сказки. Ответ на вопрос №7 (стр. 192)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51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1F681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.12</w:t>
            </w:r>
          </w:p>
        </w:tc>
      </w:tr>
      <w:tr w:rsidR="00641D9A" w:rsidRPr="003F272F" w:rsidTr="001F6817">
        <w:tc>
          <w:tcPr>
            <w:tcW w:w="657" w:type="dxa"/>
          </w:tcPr>
          <w:p w:rsidR="00641D9A" w:rsidRPr="00CD6B0F" w:rsidRDefault="00641D9A" w:rsidP="003F2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D6B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3977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Зачетная работа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F27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 2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темам: «Произведения М.Ю. Лермонтова, Л.Н. Толстого,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А.П. Чехова». «Литературная сказка»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Проверка техники чтения</w:t>
            </w:r>
          </w:p>
        </w:tc>
        <w:tc>
          <w:tcPr>
            <w:tcW w:w="4713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Письменная работа на тему: « В каком бы произведении я мечтал оказаться?»</w:t>
            </w:r>
          </w:p>
        </w:tc>
        <w:tc>
          <w:tcPr>
            <w:tcW w:w="1251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1F68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  <w:r w:rsidRPr="003F27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.12</w:t>
            </w:r>
          </w:p>
        </w:tc>
      </w:tr>
      <w:tr w:rsidR="00641D9A" w:rsidRPr="003F272F" w:rsidTr="001F6817">
        <w:tc>
          <w:tcPr>
            <w:tcW w:w="657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977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Анализ результатов зачетной работы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волшебной силе любви и 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добра. Сказка </w:t>
            </w:r>
            <w:r w:rsidRPr="003F272F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 xml:space="preserve"> И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.</w:t>
            </w:r>
            <w:r w:rsidRPr="003F272F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 xml:space="preserve"> С. Аксакова «Аленький цветочек»</w:t>
            </w:r>
          </w:p>
        </w:tc>
        <w:tc>
          <w:tcPr>
            <w:tcW w:w="4713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</w:pPr>
            <w:r w:rsidRPr="003F272F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lastRenderedPageBreak/>
              <w:t>Чтение сказки И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.</w:t>
            </w:r>
            <w:r w:rsidRPr="003F272F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 xml:space="preserve"> С. Аксакова «Аленький цветочек» (стр. 193-214)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 xml:space="preserve">Письменный  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 на вопрос: 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«Чему учит эта сказка?»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51" w:type="dxa"/>
          </w:tcPr>
          <w:p w:rsidR="00641D9A" w:rsidRPr="005724DB" w:rsidRDefault="00641D9A" w:rsidP="003F272F">
            <w:pPr>
              <w:spacing w:after="0" w:line="240" w:lineRule="auto"/>
              <w:rPr>
                <w:rFonts w:ascii="Times New Roman" w:hAnsi="Times New Roman"/>
                <w:strike/>
                <w:sz w:val="28"/>
                <w:szCs w:val="28"/>
                <w:lang w:val="ru-RU"/>
              </w:rPr>
            </w:pPr>
          </w:p>
          <w:p w:rsidR="005A0BFB" w:rsidRPr="001F6817" w:rsidRDefault="001F6817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817">
              <w:rPr>
                <w:rFonts w:ascii="Times New Roman" w:hAnsi="Times New Roman"/>
                <w:sz w:val="28"/>
                <w:szCs w:val="28"/>
                <w:lang w:val="ru-RU"/>
              </w:rPr>
              <w:t>17.12</w:t>
            </w:r>
          </w:p>
        </w:tc>
      </w:tr>
      <w:tr w:rsidR="00641D9A" w:rsidRPr="003F272F" w:rsidTr="001F6817">
        <w:tc>
          <w:tcPr>
            <w:tcW w:w="657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3977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Е. Шварц  «Сказка о потерянном времени». </w:t>
            </w:r>
          </w:p>
        </w:tc>
        <w:tc>
          <w:tcPr>
            <w:tcW w:w="4713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Учебник, часть 2, </w:t>
            </w:r>
            <w:proofErr w:type="spellStart"/>
            <w:proofErr w:type="gramStart"/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4-16. Чтение произведения Е. Шварца «Сказка о потерянном времени»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Ответы на вопросы №1-5 (стр. 16)</w:t>
            </w:r>
          </w:p>
        </w:tc>
        <w:tc>
          <w:tcPr>
            <w:tcW w:w="1251" w:type="dxa"/>
          </w:tcPr>
          <w:p w:rsidR="00641D9A" w:rsidRDefault="00641D9A" w:rsidP="003F272F">
            <w:pPr>
              <w:spacing w:after="0" w:line="240" w:lineRule="auto"/>
              <w:rPr>
                <w:rFonts w:ascii="Times New Roman" w:hAnsi="Times New Roman"/>
                <w:strike/>
                <w:sz w:val="28"/>
                <w:szCs w:val="28"/>
                <w:highlight w:val="yellow"/>
                <w:lang w:val="ru-RU"/>
              </w:rPr>
            </w:pPr>
          </w:p>
          <w:p w:rsidR="005A0BFB" w:rsidRPr="005A0BFB" w:rsidRDefault="005A0BFB" w:rsidP="003F272F">
            <w:pPr>
              <w:spacing w:after="0" w:line="240" w:lineRule="auto"/>
              <w:rPr>
                <w:rFonts w:ascii="Times New Roman" w:hAnsi="Times New Roman"/>
                <w:strike/>
                <w:sz w:val="28"/>
                <w:szCs w:val="28"/>
                <w:highlight w:val="yellow"/>
                <w:lang w:val="ru-RU"/>
              </w:rPr>
            </w:pPr>
            <w:r w:rsidRPr="005A0BFB">
              <w:rPr>
                <w:rFonts w:ascii="Times New Roman" w:hAnsi="Times New Roman"/>
                <w:sz w:val="28"/>
                <w:szCs w:val="28"/>
                <w:lang w:val="ru-RU"/>
              </w:rPr>
              <w:t>Сам</w:t>
            </w:r>
            <w:proofErr w:type="gramStart"/>
            <w:r w:rsidRPr="005A0BF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5A0B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A0BFB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5A0BFB">
              <w:rPr>
                <w:rFonts w:ascii="Times New Roman" w:hAnsi="Times New Roman"/>
                <w:sz w:val="28"/>
                <w:szCs w:val="28"/>
                <w:lang w:val="ru-RU"/>
              </w:rPr>
              <w:t>абота</w:t>
            </w:r>
          </w:p>
        </w:tc>
      </w:tr>
      <w:tr w:rsidR="00641D9A" w:rsidRPr="003F272F" w:rsidTr="001F6817">
        <w:tc>
          <w:tcPr>
            <w:tcW w:w="657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977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Твои сверстники в детских рассказах. В Драгунский. «Главные реки»,  «Что любит Мишка».</w:t>
            </w:r>
          </w:p>
        </w:tc>
        <w:tc>
          <w:tcPr>
            <w:tcW w:w="4713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Чтение рассказов  В. </w:t>
            </w:r>
            <w:proofErr w:type="gramStart"/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Драгунского</w:t>
            </w:r>
            <w:proofErr w:type="gramEnd"/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«Главные реки», «Что любит Мишка»  (стр. 16-28). Выразительное чтение рассказа по ролям. Ответы устно на вопросы №1-5 (стр. 23) №2 (стр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51" w:type="dxa"/>
          </w:tcPr>
          <w:p w:rsidR="00641D9A" w:rsidRPr="003F272F" w:rsidRDefault="001F6817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="00641D9A" w:rsidRPr="003F272F">
              <w:rPr>
                <w:rFonts w:ascii="Times New Roman" w:hAnsi="Times New Roman"/>
                <w:sz w:val="28"/>
                <w:szCs w:val="28"/>
                <w:lang w:val="ru-RU"/>
              </w:rPr>
              <w:t>.01</w:t>
            </w:r>
          </w:p>
        </w:tc>
      </w:tr>
      <w:tr w:rsidR="00641D9A" w:rsidRPr="003F272F" w:rsidTr="001F6817">
        <w:tc>
          <w:tcPr>
            <w:tcW w:w="657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977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</w:pPr>
            <w:r w:rsidRPr="003F272F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 xml:space="preserve">Что такое хорошо и  что такое плохо рассказ В. </w:t>
            </w:r>
            <w:proofErr w:type="spellStart"/>
            <w:r w:rsidRPr="003F272F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Голявкина</w:t>
            </w:r>
            <w:proofErr w:type="spellEnd"/>
            <w:r w:rsidRPr="003F272F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 xml:space="preserve"> «Никакой я горчицы не ел».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13" w:type="dxa"/>
          </w:tcPr>
          <w:p w:rsidR="00641D9A" w:rsidRPr="003F272F" w:rsidRDefault="00641D9A" w:rsidP="003F272F">
            <w:pPr>
              <w:spacing w:after="0" w:line="240" w:lineRule="auto"/>
              <w:rPr>
                <w:rStyle w:val="TimesNew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Чтение рассказа «Никакой горчицы я не ел» (стр. 29-34)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shd w:val="clear" w:color="auto" w:fill="FFFFFF"/>
                <w:lang w:val="ru-RU"/>
              </w:rPr>
            </w:pPr>
            <w:r w:rsidRPr="003F272F">
              <w:rPr>
                <w:rStyle w:val="TimesNewRoman"/>
                <w:b/>
                <w:sz w:val="28"/>
                <w:szCs w:val="28"/>
                <w:lang w:val="ru-RU"/>
              </w:rPr>
              <w:t>Напишите</w:t>
            </w:r>
            <w:r w:rsidRPr="003F272F">
              <w:rPr>
                <w:rStyle w:val="TimesNewRoman"/>
                <w:sz w:val="28"/>
                <w:szCs w:val="28"/>
                <w:lang w:val="ru-RU"/>
              </w:rPr>
              <w:t xml:space="preserve"> мини-сочинение: «Школу прогуливать нельзя, потому что ...».</w:t>
            </w:r>
          </w:p>
        </w:tc>
        <w:tc>
          <w:tcPr>
            <w:tcW w:w="1251" w:type="dxa"/>
          </w:tcPr>
          <w:p w:rsidR="00641D9A" w:rsidRPr="003F272F" w:rsidRDefault="001F6817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="00641D9A" w:rsidRPr="003F272F">
              <w:rPr>
                <w:rFonts w:ascii="Times New Roman" w:hAnsi="Times New Roman"/>
                <w:sz w:val="28"/>
                <w:szCs w:val="28"/>
                <w:lang w:val="ru-RU"/>
              </w:rPr>
              <w:t>.01</w:t>
            </w:r>
          </w:p>
        </w:tc>
      </w:tr>
      <w:tr w:rsidR="00641D9A" w:rsidRPr="003F272F" w:rsidTr="001F6817">
        <w:tc>
          <w:tcPr>
            <w:tcW w:w="657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977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</w:pPr>
            <w:r w:rsidRPr="003F272F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Для чего должен жить человек? Рассказы Б. Ж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иткова «Как я ловил человечков»,</w:t>
            </w:r>
            <w:r w:rsidRPr="003F272F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 xml:space="preserve">                      К. Паустовского  «Корзина с еловыми шишками»</w:t>
            </w:r>
          </w:p>
        </w:tc>
        <w:tc>
          <w:tcPr>
            <w:tcW w:w="4713" w:type="dxa"/>
          </w:tcPr>
          <w:p w:rsidR="00641D9A" w:rsidRPr="003F272F" w:rsidRDefault="00641D9A" w:rsidP="003F272F">
            <w:pPr>
              <w:pStyle w:val="a3"/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</w:pPr>
            <w:r w:rsidRPr="003F272F">
              <w:rPr>
                <w:rStyle w:val="TimesNewRoman"/>
                <w:sz w:val="28"/>
                <w:szCs w:val="28"/>
                <w:lang w:val="ru-RU"/>
              </w:rPr>
              <w:t xml:space="preserve">Прочитать произведения </w:t>
            </w:r>
            <w:r w:rsidRPr="003F272F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 xml:space="preserve"> Б. Житкова  «Как я ловил человечков», 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К. Паустовского  «Корзина с еловыми шишками» (стр. 38-58).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Устные ответы на вопросы №3,4 (стр. 46)  №5,7 (стр. 58)</w:t>
            </w:r>
          </w:p>
        </w:tc>
        <w:tc>
          <w:tcPr>
            <w:tcW w:w="1251" w:type="dxa"/>
          </w:tcPr>
          <w:p w:rsidR="00641D9A" w:rsidRPr="003F272F" w:rsidRDefault="001F6817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  <w:r w:rsidR="00641D9A" w:rsidRPr="003F272F">
              <w:rPr>
                <w:rFonts w:ascii="Times New Roman" w:hAnsi="Times New Roman"/>
                <w:sz w:val="28"/>
                <w:szCs w:val="28"/>
                <w:lang w:val="ru-RU"/>
              </w:rPr>
              <w:t>.01</w:t>
            </w:r>
          </w:p>
        </w:tc>
      </w:tr>
      <w:tr w:rsidR="00641D9A" w:rsidRPr="003F272F" w:rsidTr="001F6817">
        <w:tc>
          <w:tcPr>
            <w:tcW w:w="657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977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Что такое юмор и сатира в литературе. Рассказы М. Зощенко.</w:t>
            </w:r>
          </w:p>
        </w:tc>
        <w:tc>
          <w:tcPr>
            <w:tcW w:w="4713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Чтение рассказа М. Зощенко «Елка» (стр. 59-64)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 на вопрос: «Кто виноват в том, что праздник оказался испорченным?» </w:t>
            </w:r>
            <w:r w:rsidRPr="003F27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(письменно)</w:t>
            </w:r>
          </w:p>
        </w:tc>
        <w:tc>
          <w:tcPr>
            <w:tcW w:w="1251" w:type="dxa"/>
          </w:tcPr>
          <w:p w:rsidR="00641D9A" w:rsidRPr="003F272F" w:rsidRDefault="001F6817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  <w:r w:rsidR="00641D9A" w:rsidRPr="003F272F">
              <w:rPr>
                <w:rFonts w:ascii="Times New Roman" w:hAnsi="Times New Roman"/>
                <w:sz w:val="28"/>
                <w:szCs w:val="28"/>
                <w:lang w:val="ru-RU"/>
              </w:rPr>
              <w:t>.02</w:t>
            </w:r>
          </w:p>
        </w:tc>
      </w:tr>
      <w:tr w:rsidR="00641D9A" w:rsidRPr="003F272F" w:rsidTr="001F6817">
        <w:tc>
          <w:tcPr>
            <w:tcW w:w="657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977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Родная природа в произведениях русских поэтов начала 20 века.</w:t>
            </w:r>
          </w:p>
        </w:tc>
        <w:tc>
          <w:tcPr>
            <w:tcW w:w="4713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Стр.68-74 .Ответы на вопросы 4, 9 (стр.74) Чтение одного из стихотворений раздела наизусть (по выбору)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51" w:type="dxa"/>
          </w:tcPr>
          <w:p w:rsidR="00641D9A" w:rsidRPr="003F272F" w:rsidRDefault="001F6817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="00641D9A" w:rsidRPr="003F272F">
              <w:rPr>
                <w:rFonts w:ascii="Times New Roman" w:hAnsi="Times New Roman"/>
                <w:sz w:val="28"/>
                <w:szCs w:val="28"/>
                <w:lang w:val="ru-RU"/>
              </w:rPr>
              <w:t>.02</w:t>
            </w:r>
          </w:p>
        </w:tc>
      </w:tr>
      <w:tr w:rsidR="00641D9A" w:rsidRPr="00394C3F" w:rsidTr="001F6817">
        <w:tc>
          <w:tcPr>
            <w:tcW w:w="657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977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Человек и природа. 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Д.Н. </w:t>
            </w:r>
            <w:proofErr w:type="gramStart"/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Мамин-Сибиряк</w:t>
            </w:r>
            <w:proofErr w:type="gramEnd"/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«Приемыш».</w:t>
            </w:r>
          </w:p>
        </w:tc>
        <w:tc>
          <w:tcPr>
            <w:tcW w:w="4713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Чтение рассказа «Приемыш» (стр.76-84)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Ответы на вопросы №2-5 (стр. 83-84)  </w:t>
            </w:r>
          </w:p>
        </w:tc>
        <w:tc>
          <w:tcPr>
            <w:tcW w:w="1251" w:type="dxa"/>
          </w:tcPr>
          <w:p w:rsidR="00641D9A" w:rsidRPr="003F272F" w:rsidRDefault="001F6817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="00641D9A" w:rsidRPr="003F272F">
              <w:rPr>
                <w:rFonts w:ascii="Times New Roman" w:hAnsi="Times New Roman"/>
                <w:sz w:val="28"/>
                <w:szCs w:val="28"/>
                <w:lang w:val="ru-RU"/>
              </w:rPr>
              <w:t>.02</w:t>
            </w:r>
          </w:p>
        </w:tc>
      </w:tr>
      <w:tr w:rsidR="001F6817" w:rsidRPr="00394C3F" w:rsidTr="001F6817">
        <w:tc>
          <w:tcPr>
            <w:tcW w:w="657" w:type="dxa"/>
          </w:tcPr>
          <w:p w:rsidR="001F6817" w:rsidRPr="003F272F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977" w:type="dxa"/>
          </w:tcPr>
          <w:p w:rsidR="001F6817" w:rsidRPr="003F272F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Зачетная работа №3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F27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953E23">
              <w:rPr>
                <w:rFonts w:ascii="Times New Roman" w:hAnsi="Times New Roman"/>
                <w:sz w:val="28"/>
                <w:szCs w:val="28"/>
                <w:lang w:val="ru-RU"/>
              </w:rPr>
              <w:t>о темам, изученным с 19.12 по 18.02</w:t>
            </w:r>
          </w:p>
          <w:p w:rsidR="001F6817" w:rsidRPr="003F272F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Проверка техники чтения</w:t>
            </w:r>
          </w:p>
        </w:tc>
        <w:tc>
          <w:tcPr>
            <w:tcW w:w="4713" w:type="dxa"/>
          </w:tcPr>
          <w:p w:rsidR="001F6817" w:rsidRPr="003F272F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51" w:type="dxa"/>
          </w:tcPr>
          <w:p w:rsidR="001F6817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25.02</w:t>
            </w:r>
          </w:p>
        </w:tc>
      </w:tr>
      <w:tr w:rsidR="001F6817" w:rsidRPr="003F272F" w:rsidTr="001F6817">
        <w:tc>
          <w:tcPr>
            <w:tcW w:w="657" w:type="dxa"/>
          </w:tcPr>
          <w:p w:rsidR="001F6817" w:rsidRPr="003F272F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977" w:type="dxa"/>
          </w:tcPr>
          <w:p w:rsidR="001F6817" w:rsidRPr="003F272F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Тема дружбы и взаимовыручки. А.И. Куприн «Барбос и </w:t>
            </w:r>
            <w:proofErr w:type="spellStart"/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Жулька</w:t>
            </w:r>
            <w:proofErr w:type="spellEnd"/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4713" w:type="dxa"/>
          </w:tcPr>
          <w:p w:rsidR="001F6817" w:rsidRPr="003F272F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Чтение рассказов «Барбос и </w:t>
            </w:r>
            <w:proofErr w:type="spellStart"/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Жулька</w:t>
            </w:r>
            <w:proofErr w:type="spellEnd"/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» (стр. 85-91), «Выскочка» (стр.92-95)</w:t>
            </w:r>
          </w:p>
          <w:p w:rsidR="001F6817" w:rsidRPr="003F272F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Пересказ эпизода.</w:t>
            </w:r>
          </w:p>
          <w:p w:rsidR="001F6817" w:rsidRPr="003F272F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51" w:type="dxa"/>
          </w:tcPr>
          <w:p w:rsidR="001F6817" w:rsidRPr="003F272F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03.03</w:t>
            </w:r>
          </w:p>
        </w:tc>
      </w:tr>
      <w:tr w:rsidR="001F6817" w:rsidRPr="003F272F" w:rsidTr="001F6817">
        <w:tc>
          <w:tcPr>
            <w:tcW w:w="657" w:type="dxa"/>
          </w:tcPr>
          <w:p w:rsidR="001F6817" w:rsidRPr="00447497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977" w:type="dxa"/>
          </w:tcPr>
          <w:p w:rsidR="001F6817" w:rsidRPr="003F272F" w:rsidRDefault="001F6817" w:rsidP="001F6817">
            <w:pPr>
              <w:spacing w:after="0" w:line="240" w:lineRule="auto"/>
              <w:rPr>
                <w:rStyle w:val="TimesNewRoman"/>
                <w:sz w:val="28"/>
                <w:szCs w:val="28"/>
                <w:lang w:val="ru-RU"/>
              </w:rPr>
            </w:pPr>
            <w:r w:rsidRPr="003F272F">
              <w:rPr>
                <w:rStyle w:val="TimesNewRoman"/>
                <w:sz w:val="28"/>
                <w:szCs w:val="28"/>
                <w:lang w:val="ru-RU"/>
              </w:rPr>
              <w:t xml:space="preserve">Животные вокруг нас. </w:t>
            </w:r>
          </w:p>
          <w:p w:rsidR="001F6817" w:rsidRPr="003F272F" w:rsidRDefault="001F6817" w:rsidP="001F6817">
            <w:pPr>
              <w:spacing w:after="0" w:line="240" w:lineRule="auto"/>
              <w:rPr>
                <w:rStyle w:val="TimesNewRoman"/>
                <w:sz w:val="28"/>
                <w:szCs w:val="28"/>
                <w:lang w:val="ru-RU"/>
              </w:rPr>
            </w:pPr>
            <w:r>
              <w:rPr>
                <w:rStyle w:val="TimesNewRoman"/>
                <w:sz w:val="28"/>
                <w:szCs w:val="28"/>
                <w:lang w:val="ru-RU"/>
              </w:rPr>
              <w:t xml:space="preserve">Е. </w:t>
            </w:r>
            <w:proofErr w:type="spellStart"/>
            <w:r>
              <w:rPr>
                <w:rStyle w:val="TimesNewRoman"/>
                <w:sz w:val="28"/>
                <w:szCs w:val="28"/>
                <w:lang w:val="ru-RU"/>
              </w:rPr>
              <w:t>Чарушин</w:t>
            </w:r>
            <w:proofErr w:type="spellEnd"/>
            <w:r w:rsidRPr="003F272F">
              <w:rPr>
                <w:rStyle w:val="TimesNewRoman"/>
                <w:sz w:val="28"/>
                <w:szCs w:val="28"/>
                <w:lang w:val="ru-RU"/>
              </w:rPr>
              <w:t xml:space="preserve"> «Кабан». </w:t>
            </w:r>
          </w:p>
          <w:p w:rsidR="001F6817" w:rsidRPr="003F272F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Style w:val="TimesNewRoman"/>
                <w:sz w:val="28"/>
                <w:szCs w:val="28"/>
                <w:lang w:val="ru-RU"/>
              </w:rPr>
              <w:t>В. Астафьев  «</w:t>
            </w:r>
            <w:proofErr w:type="spellStart"/>
            <w:r w:rsidRPr="003F272F">
              <w:rPr>
                <w:rStyle w:val="TimesNewRoman"/>
                <w:sz w:val="28"/>
                <w:szCs w:val="28"/>
                <w:lang w:val="ru-RU"/>
              </w:rPr>
              <w:t>Стрижонок</w:t>
            </w:r>
            <w:proofErr w:type="spellEnd"/>
            <w:r w:rsidRPr="003F272F">
              <w:rPr>
                <w:rStyle w:val="TimesNewRoman"/>
                <w:sz w:val="28"/>
                <w:szCs w:val="28"/>
                <w:lang w:val="ru-RU"/>
              </w:rPr>
              <w:t xml:space="preserve">  </w:t>
            </w:r>
            <w:r w:rsidRPr="003F272F">
              <w:rPr>
                <w:rStyle w:val="TimesNewRoman"/>
                <w:sz w:val="28"/>
                <w:szCs w:val="28"/>
                <w:lang w:val="ru-RU"/>
              </w:rPr>
              <w:lastRenderedPageBreak/>
              <w:t>Скрип»</w:t>
            </w:r>
          </w:p>
        </w:tc>
        <w:tc>
          <w:tcPr>
            <w:tcW w:w="4713" w:type="dxa"/>
          </w:tcPr>
          <w:p w:rsidR="001F6817" w:rsidRPr="003F272F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Чтение рассказов «Кабан», «</w:t>
            </w:r>
            <w:proofErr w:type="spellStart"/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Стрижонок</w:t>
            </w:r>
            <w:proofErr w:type="spellEnd"/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Скрип» (стр.96-110)</w:t>
            </w:r>
          </w:p>
          <w:p w:rsidR="001F6817" w:rsidRPr="003F272F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Подготовка краткого пересказа 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рассказа «</w:t>
            </w:r>
            <w:proofErr w:type="spellStart"/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Стрижонок</w:t>
            </w:r>
            <w:proofErr w:type="spellEnd"/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Скрип» или подробного пересказа рассказа «Кабан» (по выбору)</w:t>
            </w:r>
          </w:p>
        </w:tc>
        <w:tc>
          <w:tcPr>
            <w:tcW w:w="1251" w:type="dxa"/>
          </w:tcPr>
          <w:p w:rsidR="001F6817" w:rsidRPr="003F272F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.03</w:t>
            </w:r>
          </w:p>
        </w:tc>
      </w:tr>
      <w:tr w:rsidR="001F6817" w:rsidRPr="00CF61A8" w:rsidTr="001F6817">
        <w:tc>
          <w:tcPr>
            <w:tcW w:w="657" w:type="dxa"/>
          </w:tcPr>
          <w:p w:rsidR="001F6817" w:rsidRPr="00447497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26</w:t>
            </w:r>
          </w:p>
        </w:tc>
        <w:tc>
          <w:tcPr>
            <w:tcW w:w="3977" w:type="dxa"/>
          </w:tcPr>
          <w:p w:rsidR="001F6817" w:rsidRPr="003F272F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Родная природа в произведениях русских поэтов.</w:t>
            </w:r>
          </w:p>
          <w:p w:rsidR="001F6817" w:rsidRPr="003F272F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Тема Родины в произведениях русских поэтов</w:t>
            </w:r>
          </w:p>
        </w:tc>
        <w:tc>
          <w:tcPr>
            <w:tcW w:w="4713" w:type="dxa"/>
          </w:tcPr>
          <w:p w:rsidR="001F6817" w:rsidRPr="003F272F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Напиши мини-сочинение «Мое любимое время года», используя строки из прочитанных стихотворений. Выучи одно из стихотворений наизусть (стр.114-126)</w:t>
            </w:r>
          </w:p>
          <w:p w:rsidR="001F6817" w:rsidRPr="003F272F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Стр. 128-138. Ответ на вопрос: «За что авторы прочитанных тобой произведений любят свою Родину?»</w:t>
            </w:r>
          </w:p>
          <w:p w:rsidR="001F6817" w:rsidRPr="003F272F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51" w:type="dxa"/>
          </w:tcPr>
          <w:p w:rsidR="001F6817" w:rsidRPr="00CF61A8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24.03</w:t>
            </w:r>
          </w:p>
        </w:tc>
      </w:tr>
      <w:tr w:rsidR="001F6817" w:rsidRPr="003F272F" w:rsidTr="001F6817">
        <w:tc>
          <w:tcPr>
            <w:tcW w:w="657" w:type="dxa"/>
          </w:tcPr>
          <w:p w:rsidR="001F6817" w:rsidRPr="003F272F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3977" w:type="dxa"/>
          </w:tcPr>
          <w:p w:rsidR="001F6817" w:rsidRPr="003F272F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стране Фантазия. </w:t>
            </w:r>
          </w:p>
          <w:p w:rsidR="001F6817" w:rsidRPr="003F272F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Е. Велтистов «Приключения Электроника».</w:t>
            </w:r>
          </w:p>
        </w:tc>
        <w:tc>
          <w:tcPr>
            <w:tcW w:w="4713" w:type="dxa"/>
          </w:tcPr>
          <w:p w:rsidR="001F6817" w:rsidRPr="003F272F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Чтение отрывка из произведения «Приключения Электроника» (стр. 144-149)</w:t>
            </w:r>
          </w:p>
          <w:p w:rsidR="001F6817" w:rsidRPr="003F272F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Ответ на вопрос: Какое произведение мы называем фантастическим? Вопрос №3 (стр.149)</w:t>
            </w:r>
          </w:p>
          <w:p w:rsidR="001F6817" w:rsidRPr="003F272F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51" w:type="dxa"/>
          </w:tcPr>
          <w:p w:rsidR="001F6817" w:rsidRPr="00CF61A8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31.04</w:t>
            </w:r>
          </w:p>
        </w:tc>
      </w:tr>
      <w:tr w:rsidR="001F6817" w:rsidRPr="00394C3F" w:rsidTr="001F6817">
        <w:tc>
          <w:tcPr>
            <w:tcW w:w="657" w:type="dxa"/>
          </w:tcPr>
          <w:p w:rsidR="001F6817" w:rsidRPr="003F272F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3977" w:type="dxa"/>
          </w:tcPr>
          <w:p w:rsidR="001F6817" w:rsidRPr="003F272F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Кир Булычев «Путешествие Алисы».</w:t>
            </w:r>
          </w:p>
        </w:tc>
        <w:tc>
          <w:tcPr>
            <w:tcW w:w="4713" w:type="dxa"/>
          </w:tcPr>
          <w:p w:rsidR="001F6817" w:rsidRPr="003F272F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Прочитать рассказ «Путешествие Алисы» (стр.150-157)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Ответы на вопросы №4-6 (стр.157)</w:t>
            </w:r>
          </w:p>
          <w:p w:rsidR="001F6817" w:rsidRPr="003F272F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51" w:type="dxa"/>
          </w:tcPr>
          <w:p w:rsidR="001F6817" w:rsidRPr="003F272F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07.04</w:t>
            </w:r>
          </w:p>
        </w:tc>
      </w:tr>
      <w:tr w:rsidR="001F6817" w:rsidRPr="00394C3F" w:rsidTr="001F6817">
        <w:tc>
          <w:tcPr>
            <w:tcW w:w="657" w:type="dxa"/>
          </w:tcPr>
          <w:p w:rsidR="001F6817" w:rsidRPr="003F272F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3977" w:type="dxa"/>
          </w:tcPr>
          <w:p w:rsidR="001F6817" w:rsidRPr="003F272F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F6817" w:rsidRPr="003F272F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Д. Свифт «Приключения Гулливера»</w:t>
            </w:r>
            <w:bookmarkStart w:id="0" w:name="_GoBack"/>
            <w:bookmarkEnd w:id="0"/>
          </w:p>
        </w:tc>
        <w:tc>
          <w:tcPr>
            <w:tcW w:w="4713" w:type="dxa"/>
          </w:tcPr>
          <w:p w:rsidR="001F6817" w:rsidRPr="003F272F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Прочитать, стр.160-165, ответить на вопросы стр.165-166</w:t>
            </w:r>
          </w:p>
        </w:tc>
        <w:tc>
          <w:tcPr>
            <w:tcW w:w="1251" w:type="dxa"/>
          </w:tcPr>
          <w:p w:rsidR="001F6817" w:rsidRPr="003F272F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.04</w:t>
            </w:r>
          </w:p>
        </w:tc>
      </w:tr>
      <w:tr w:rsidR="001F6817" w:rsidRPr="00165C56" w:rsidTr="001F6817">
        <w:tc>
          <w:tcPr>
            <w:tcW w:w="657" w:type="dxa"/>
          </w:tcPr>
          <w:p w:rsidR="001F6817" w:rsidRPr="003F272F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3977" w:type="dxa"/>
          </w:tcPr>
          <w:p w:rsidR="001F6817" w:rsidRPr="003F272F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В мире зарубежной  литературы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Г.Х. Андерсен «Русалочка»</w:t>
            </w:r>
          </w:p>
        </w:tc>
        <w:tc>
          <w:tcPr>
            <w:tcW w:w="4713" w:type="dxa"/>
          </w:tcPr>
          <w:p w:rsidR="001F6817" w:rsidRPr="003F272F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Прочитать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,с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тр.167-193, краткий пересказ</w:t>
            </w:r>
          </w:p>
        </w:tc>
        <w:tc>
          <w:tcPr>
            <w:tcW w:w="1251" w:type="dxa"/>
          </w:tcPr>
          <w:p w:rsidR="001F6817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21.04</w:t>
            </w:r>
          </w:p>
        </w:tc>
      </w:tr>
      <w:tr w:rsidR="001F6817" w:rsidRPr="00C46001" w:rsidTr="00953E23">
        <w:trPr>
          <w:trHeight w:val="588"/>
        </w:trPr>
        <w:tc>
          <w:tcPr>
            <w:tcW w:w="657" w:type="dxa"/>
          </w:tcPr>
          <w:p w:rsidR="001F6817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3977" w:type="dxa"/>
          </w:tcPr>
          <w:p w:rsidR="001F6817" w:rsidRPr="003F272F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Марк Твен «Приключения Тома </w:t>
            </w:r>
            <w:proofErr w:type="spellStart"/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Сойера</w:t>
            </w:r>
            <w:proofErr w:type="spellEnd"/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4713" w:type="dxa"/>
          </w:tcPr>
          <w:p w:rsidR="001F6817" w:rsidRPr="003F272F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Прочитать, стр.194-200, ответы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стр.200</w:t>
            </w:r>
          </w:p>
        </w:tc>
        <w:tc>
          <w:tcPr>
            <w:tcW w:w="1251" w:type="dxa"/>
          </w:tcPr>
          <w:p w:rsidR="001F6817" w:rsidRPr="005A0BFB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28.</w:t>
            </w:r>
            <w:r w:rsidR="00953E23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</w:tr>
      <w:tr w:rsidR="001F6817" w:rsidRPr="00165C56" w:rsidTr="001F6817">
        <w:tc>
          <w:tcPr>
            <w:tcW w:w="657" w:type="dxa"/>
          </w:tcPr>
          <w:p w:rsidR="001F6817" w:rsidRDefault="001F6817" w:rsidP="001F68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D6B0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977" w:type="dxa"/>
          </w:tcPr>
          <w:p w:rsidR="001F6817" w:rsidRPr="005A0BFB" w:rsidRDefault="001F6817" w:rsidP="001F68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мире зарубежной  </w:t>
            </w:r>
            <w:proofErr w:type="spellStart"/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литературы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.Лагерлеф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«Святая ночь»</w:t>
            </w:r>
          </w:p>
        </w:tc>
        <w:tc>
          <w:tcPr>
            <w:tcW w:w="4713" w:type="dxa"/>
          </w:tcPr>
          <w:p w:rsidR="001F6817" w:rsidRPr="005A0BFB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C063C8">
              <w:rPr>
                <w:rFonts w:ascii="Times New Roman" w:hAnsi="Times New Roman"/>
                <w:sz w:val="28"/>
                <w:szCs w:val="28"/>
                <w:lang w:val="ru-RU"/>
              </w:rPr>
              <w:t>Прочитать</w:t>
            </w:r>
            <w:proofErr w:type="gramStart"/>
            <w:r w:rsidRPr="00C063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C063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стр.201-208, ответы на </w:t>
            </w:r>
            <w:proofErr w:type="spellStart"/>
            <w:r w:rsidRPr="00C063C8">
              <w:rPr>
                <w:rFonts w:ascii="Times New Roman" w:hAnsi="Times New Roman"/>
                <w:sz w:val="28"/>
                <w:szCs w:val="28"/>
                <w:lang w:val="ru-RU"/>
              </w:rPr>
              <w:t>вопр</w:t>
            </w:r>
            <w:proofErr w:type="spellEnd"/>
            <w:r w:rsidRPr="00C063C8">
              <w:rPr>
                <w:rFonts w:ascii="Times New Roman" w:hAnsi="Times New Roman"/>
                <w:sz w:val="28"/>
                <w:szCs w:val="28"/>
                <w:lang w:val="ru-RU"/>
              </w:rPr>
              <w:t>., стр.208</w:t>
            </w:r>
          </w:p>
        </w:tc>
        <w:tc>
          <w:tcPr>
            <w:tcW w:w="1251" w:type="dxa"/>
          </w:tcPr>
          <w:p w:rsidR="001F6817" w:rsidRPr="00CD6B0F" w:rsidRDefault="00953E23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0BFB">
              <w:rPr>
                <w:rFonts w:ascii="Times New Roman" w:hAnsi="Times New Roman"/>
                <w:sz w:val="28"/>
                <w:szCs w:val="28"/>
                <w:lang w:val="ru-RU"/>
              </w:rPr>
              <w:t>Сам</w:t>
            </w:r>
            <w:proofErr w:type="gramStart"/>
            <w:r w:rsidRPr="005A0BF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5A0B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A0BFB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5A0BFB">
              <w:rPr>
                <w:rFonts w:ascii="Times New Roman" w:hAnsi="Times New Roman"/>
                <w:sz w:val="28"/>
                <w:szCs w:val="28"/>
                <w:lang w:val="ru-RU"/>
              </w:rPr>
              <w:t>абота</w:t>
            </w:r>
          </w:p>
        </w:tc>
      </w:tr>
      <w:tr w:rsidR="001F6817" w:rsidRPr="003F272F" w:rsidTr="001F6817">
        <w:tc>
          <w:tcPr>
            <w:tcW w:w="657" w:type="dxa"/>
          </w:tcPr>
          <w:p w:rsidR="001F6817" w:rsidRDefault="001F6817" w:rsidP="001F68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3977" w:type="dxa"/>
          </w:tcPr>
          <w:p w:rsidR="001F6817" w:rsidRPr="003F272F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Зачетная работа №4 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темам: «Природа и Родина в произведениях русских поэтов» «В стране Фантазии», «Зарубежная литература»</w:t>
            </w:r>
          </w:p>
          <w:p w:rsidR="001F6817" w:rsidRPr="003F272F" w:rsidRDefault="001F6817" w:rsidP="001F68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Проверка техники чтения</w:t>
            </w:r>
          </w:p>
        </w:tc>
        <w:tc>
          <w:tcPr>
            <w:tcW w:w="4713" w:type="dxa"/>
          </w:tcPr>
          <w:p w:rsidR="001F6817" w:rsidRPr="003F272F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Подготовиться к зачетной работе по пройденному материалу</w:t>
            </w:r>
          </w:p>
        </w:tc>
        <w:tc>
          <w:tcPr>
            <w:tcW w:w="1251" w:type="dxa"/>
          </w:tcPr>
          <w:p w:rsidR="001F6817" w:rsidRDefault="00953E23" w:rsidP="001F68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</w:t>
            </w:r>
            <w:r w:rsidR="001F68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.05</w:t>
            </w:r>
          </w:p>
        </w:tc>
      </w:tr>
      <w:tr w:rsidR="001F6817" w:rsidRPr="001A775F" w:rsidTr="001F6817">
        <w:tc>
          <w:tcPr>
            <w:tcW w:w="657" w:type="dxa"/>
          </w:tcPr>
          <w:p w:rsidR="001F6817" w:rsidRPr="003F272F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3977" w:type="dxa"/>
          </w:tcPr>
          <w:p w:rsidR="001F6817" w:rsidRPr="003F272F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Литература для летнего чтения</w:t>
            </w:r>
          </w:p>
        </w:tc>
        <w:tc>
          <w:tcPr>
            <w:tcW w:w="4713" w:type="dxa"/>
          </w:tcPr>
          <w:p w:rsidR="001F6817" w:rsidRPr="003F272F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на школьном сайте</w:t>
            </w:r>
          </w:p>
        </w:tc>
        <w:tc>
          <w:tcPr>
            <w:tcW w:w="1251" w:type="dxa"/>
          </w:tcPr>
          <w:p w:rsidR="001F6817" w:rsidRPr="003F272F" w:rsidRDefault="001F6817" w:rsidP="001F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абота</w:t>
            </w:r>
          </w:p>
        </w:tc>
      </w:tr>
    </w:tbl>
    <w:p w:rsidR="00641D9A" w:rsidRDefault="00641D9A" w:rsidP="00D9727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41D9A" w:rsidRPr="00D97279" w:rsidRDefault="00641D9A" w:rsidP="00D97279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Учитель</w:t>
      </w:r>
      <w:r w:rsidR="00953E23">
        <w:rPr>
          <w:rFonts w:ascii="Times New Roman" w:hAnsi="Times New Roman"/>
          <w:b/>
          <w:sz w:val="28"/>
          <w:szCs w:val="28"/>
          <w:lang w:val="ru-RU"/>
        </w:rPr>
        <w:t>: Иванова Л.А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sectPr w:rsidR="00641D9A" w:rsidRPr="00D97279" w:rsidSect="00CE17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C90"/>
    <w:rsid w:val="00071734"/>
    <w:rsid w:val="00101BA3"/>
    <w:rsid w:val="001240E2"/>
    <w:rsid w:val="001265EB"/>
    <w:rsid w:val="00165C56"/>
    <w:rsid w:val="001A775F"/>
    <w:rsid w:val="001F6817"/>
    <w:rsid w:val="00244650"/>
    <w:rsid w:val="0027022A"/>
    <w:rsid w:val="002965D5"/>
    <w:rsid w:val="0031397A"/>
    <w:rsid w:val="00394C3F"/>
    <w:rsid w:val="003D7913"/>
    <w:rsid w:val="003F272F"/>
    <w:rsid w:val="00447497"/>
    <w:rsid w:val="00496EAB"/>
    <w:rsid w:val="004F7020"/>
    <w:rsid w:val="005623C1"/>
    <w:rsid w:val="005724DB"/>
    <w:rsid w:val="005A0BFB"/>
    <w:rsid w:val="00615A96"/>
    <w:rsid w:val="006326BC"/>
    <w:rsid w:val="00641D9A"/>
    <w:rsid w:val="0064322D"/>
    <w:rsid w:val="00695529"/>
    <w:rsid w:val="00767EEA"/>
    <w:rsid w:val="00811E0F"/>
    <w:rsid w:val="00814E90"/>
    <w:rsid w:val="00926127"/>
    <w:rsid w:val="00953E23"/>
    <w:rsid w:val="00964C38"/>
    <w:rsid w:val="009928C2"/>
    <w:rsid w:val="009D2FB3"/>
    <w:rsid w:val="00B44B35"/>
    <w:rsid w:val="00B85D11"/>
    <w:rsid w:val="00BA798D"/>
    <w:rsid w:val="00C063C8"/>
    <w:rsid w:val="00C25C90"/>
    <w:rsid w:val="00C46001"/>
    <w:rsid w:val="00CD6B0F"/>
    <w:rsid w:val="00CE1798"/>
    <w:rsid w:val="00CF61A8"/>
    <w:rsid w:val="00D4135F"/>
    <w:rsid w:val="00D97279"/>
    <w:rsid w:val="00DB72E6"/>
    <w:rsid w:val="00DE1882"/>
    <w:rsid w:val="00E00D9A"/>
    <w:rsid w:val="00F10E38"/>
    <w:rsid w:val="00F271C3"/>
    <w:rsid w:val="00F564CA"/>
    <w:rsid w:val="00FA5E2D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9A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0D9A"/>
    <w:rPr>
      <w:lang w:val="en-US" w:eastAsia="en-US"/>
    </w:rPr>
  </w:style>
  <w:style w:type="table" w:styleId="a5">
    <w:name w:val="Table Grid"/>
    <w:basedOn w:val="a1"/>
    <w:uiPriority w:val="99"/>
    <w:rsid w:val="00E00D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esNewRoman">
    <w:name w:val="Основной текст + Times New Roman"/>
    <w:aliases w:val="10 pt"/>
    <w:uiPriority w:val="99"/>
    <w:rsid w:val="00E00D9A"/>
    <w:rPr>
      <w:rFonts w:ascii="Times New Roman" w:hAnsi="Times New Roman"/>
      <w:spacing w:val="-3"/>
      <w:sz w:val="18"/>
      <w:shd w:val="clear" w:color="auto" w:fill="FFFFFF"/>
    </w:rPr>
  </w:style>
  <w:style w:type="character" w:styleId="a6">
    <w:name w:val="Hyperlink"/>
    <w:basedOn w:val="a0"/>
    <w:uiPriority w:val="99"/>
    <w:rsid w:val="00E00D9A"/>
    <w:rPr>
      <w:rFonts w:cs="Times New Roman"/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10E38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2018-08-30T10:10:00Z</dcterms:created>
  <dcterms:modified xsi:type="dcterms:W3CDTF">2019-09-05T15:11:00Z</dcterms:modified>
</cp:coreProperties>
</file>