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7 класс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F4FAE" w:rsidRPr="00372B29" w:rsidRDefault="00372B29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2019/2020</w:t>
      </w:r>
      <w:r w:rsidR="00DF4FAE" w:rsidRPr="00372B2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063D" w:rsidRPr="00372B29" w:rsidRDefault="0018063D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2B29">
        <w:rPr>
          <w:rFonts w:ascii="Times New Roman" w:hAnsi="Times New Roman"/>
          <w:sz w:val="24"/>
          <w:szCs w:val="24"/>
        </w:rPr>
        <w:t xml:space="preserve">Учебник «Русский язык 7 класс».  Авторы: </w:t>
      </w:r>
      <w:proofErr w:type="spellStart"/>
      <w:r w:rsidRPr="00372B29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372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B29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372B2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2B29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372B29">
        <w:rPr>
          <w:rFonts w:ascii="Times New Roman" w:hAnsi="Times New Roman"/>
          <w:sz w:val="24"/>
          <w:szCs w:val="24"/>
        </w:rPr>
        <w:t>. Москва «Просвещение» 2017</w:t>
      </w:r>
    </w:p>
    <w:p w:rsidR="0018063D" w:rsidRPr="00372B29" w:rsidRDefault="0018063D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2B29">
        <w:rPr>
          <w:rFonts w:ascii="Times New Roman" w:hAnsi="Times New Roman"/>
          <w:sz w:val="24"/>
          <w:szCs w:val="24"/>
        </w:rPr>
        <w:t>Количество часов в неделю – 1,5 часа</w:t>
      </w: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72B29" w:rsidRPr="00372B29" w:rsidRDefault="00372B29" w:rsidP="00372B2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B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Электронный адрес учителя: </w:t>
      </w:r>
      <w:r w:rsidRPr="00372B29">
        <w:rPr>
          <w:rFonts w:ascii="Times New Roman" w:eastAsia="Calibri" w:hAnsi="Times New Roman"/>
          <w:b/>
          <w:color w:val="4F81BD"/>
          <w:sz w:val="24"/>
          <w:szCs w:val="24"/>
          <w:u w:val="single"/>
          <w:lang w:eastAsia="en-US"/>
        </w:rPr>
        <w:t>tamarocka@inbox.ru</w:t>
      </w:r>
      <w:r w:rsidRPr="00372B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68"/>
        <w:gridCol w:w="5244"/>
        <w:gridCol w:w="3119"/>
      </w:tblGrid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Задания для самоподготовки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8063D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Синтаксис. Синтаксический разбор..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§1, упр. 8,9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Пунктуация. Пунктуационный разбор. Лексика и фразеология.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§2,3,,упр.10,11,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§4, упр.18.20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4   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. Словообразование и орфография. Морфология и орфография.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§5,6 упр.27, 35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Текст. Стили литературного языка. Публицистический стиль.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§7,8,10,11, упр.51,54.65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Причастие как часть речи. Склонение причастий и правописание гласных в падежных окончаниях причастий.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§12,13 упр.34, 45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Причастный оборот. Действительные и страдательные причастия.  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§14,16,18  упр. 85,100,107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§20,21 упр.119,124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 Краткие и полные. Гласные перед Н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Н в полных и кратких причастиях прошедшего времени.</w:t>
            </w:r>
          </w:p>
        </w:tc>
        <w:tc>
          <w:tcPr>
            <w:tcW w:w="3119" w:type="dxa"/>
          </w:tcPr>
          <w:p w:rsidR="0018063D" w:rsidRPr="00372B29" w:rsidRDefault="0018063D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§18,19, 22, упр. 107,111,129 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 и НН в страдательных причастиях прошедшего времени, отглагольных прилагательных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23,  24, упр. 131,137, 142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8063D" w:rsidRPr="00372B29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диктант № 1 с грамматическим заданием «Причастие»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(А-В)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правил, изученных с 14.09 по 12.10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 и НН в кратких причастиях и отглагольных прилагательных. Морфологический разбор причастия.</w:t>
            </w:r>
          </w:p>
        </w:tc>
        <w:tc>
          <w:tcPr>
            <w:tcW w:w="3119" w:type="dxa"/>
          </w:tcPr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§24,25  упр. 142,146, 152 </w:t>
            </w:r>
          </w:p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 Буква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страдательных причастий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времени.</w:t>
            </w:r>
          </w:p>
        </w:tc>
        <w:tc>
          <w:tcPr>
            <w:tcW w:w="3119" w:type="dxa"/>
          </w:tcPr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§26, 27,  упр. 154,155, 164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Описание внешности человека.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§15, упр.93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«Причастие».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Контрольные вопросы и задания на странице 73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«Причастие»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Упр. 172,173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пр. 177, 178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Г-И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Деепричастие как часть речи. Деепричастный оборот. </w:t>
            </w:r>
          </w:p>
        </w:tc>
        <w:tc>
          <w:tcPr>
            <w:tcW w:w="3119" w:type="dxa"/>
          </w:tcPr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§28, 29, упр.181, 183, 187 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НЕ с деепричастием. Деепричастия несовершенного вида и совершенного вида.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30, 31,32  упр. 193,195,202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деепричастия. Повторение и обобщение по теме «Деепричастие» Подготовка к контрольному диктанту.</w:t>
            </w:r>
          </w:p>
        </w:tc>
        <w:tc>
          <w:tcPr>
            <w:tcW w:w="3119" w:type="dxa"/>
          </w:tcPr>
          <w:p w:rsidR="0018063D" w:rsidRPr="00372B29" w:rsidRDefault="0018063D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33, упр. 210,вопросы на стр. 90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пр.215</w:t>
            </w:r>
          </w:p>
          <w:p w:rsidR="0018063D" w:rsidRPr="00372B29" w:rsidRDefault="0018063D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Зачет. Контрольный диктант № 3 «Деепричастие»</w:t>
            </w:r>
          </w:p>
        </w:tc>
        <w:tc>
          <w:tcPr>
            <w:tcW w:w="3119" w:type="dxa"/>
          </w:tcPr>
          <w:p w:rsidR="0018063D" w:rsidRPr="00372B29" w:rsidRDefault="0018063D" w:rsidP="00A6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Ж-К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063D" w:rsidRPr="00372B29" w:rsidRDefault="0018063D" w:rsidP="00A6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правил и разборов частей речи, выученных с 17.10 по 07.12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18063D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Наречие. Смысловые группы наречий. Степени сравнения наречий.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§34,35,36, Упр.226, 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3E5384" w:rsidRPr="00372B29" w:rsidRDefault="00BC03A7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 НЕ с наречиями на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,-е. НЕ с другими частями речи.</w:t>
            </w:r>
          </w:p>
        </w:tc>
        <w:tc>
          <w:tcPr>
            <w:tcW w:w="3119" w:type="dxa"/>
          </w:tcPr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§38, упр. 242,245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3E5384" w:rsidRPr="00372B29" w:rsidRDefault="00BC03A7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НЕ  и  НИ в отрицательных наречиях.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§39,  упр. 252, 254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3E5384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Одна и две Н в наречиях на –о,-е. Буквы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§40, 42, упр. 258,267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3E5384" w:rsidRPr="00372B29" w:rsidRDefault="00BC03A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и А на конце наречий. Дефис между частями слова в наречиях.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§43, 44 упр.271, 275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E5384" w:rsidRPr="00372B2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числительных. Мягкий знак после шипящих на конце наречий. </w:t>
            </w:r>
          </w:p>
        </w:tc>
        <w:tc>
          <w:tcPr>
            <w:tcW w:w="3119" w:type="dxa"/>
          </w:tcPr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§45,46  упр.283, 287, 289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E5384" w:rsidRPr="00372B2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Контрольные вопросы на стр. 119. Вопросы, стр. 121, упр. 294,295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6BBA" w:rsidRPr="00372B2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 Морфологический  разбор категории состояния.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§49,50. Упр.315, 317, 321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A6277" w:rsidRPr="00372B2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3119" w:type="dxa"/>
          </w:tcPr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4  с грамматическим заданием «Наречие».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E5384" w:rsidRPr="00372B2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§51, 52, 53,54,55, упр.328,331-336(устно),343,344 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3E5384" w:rsidRPr="00372B29" w:rsidRDefault="00B42EBD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86BBA" w:rsidRPr="00372B2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Морфологический разбор предлога. Слитное и раздельное написание производных предлогов</w:t>
            </w:r>
          </w:p>
        </w:tc>
        <w:tc>
          <w:tcPr>
            <w:tcW w:w="3119" w:type="dxa"/>
          </w:tcPr>
          <w:p w:rsidR="003E5384" w:rsidRPr="00372B29" w:rsidRDefault="003E5384" w:rsidP="0084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§56,57. упр. 349,350,351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6BBA" w:rsidRPr="00372B2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Союз как часть речи. Простые и составные союзы. Сочинительные и подчинительные союзы.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41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§58, 59,60, упр.  362,363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rPr>
          <w:trHeight w:val="699"/>
        </w:trPr>
        <w:tc>
          <w:tcPr>
            <w:tcW w:w="675" w:type="dxa"/>
          </w:tcPr>
          <w:p w:rsidR="003E5384" w:rsidRPr="00372B29" w:rsidRDefault="00E0055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</w:tcPr>
          <w:p w:rsidR="003E5384" w:rsidRPr="00372B29" w:rsidRDefault="00B42EB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предложении. Сочинительные союзы по значению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§61, 62, упр. 364,369</w:t>
            </w:r>
            <w:r w:rsidR="00686BBA"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6BBA"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="00686BBA"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86BBA" w:rsidRPr="00372B2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686BBA" w:rsidRPr="00372B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rPr>
          <w:trHeight w:val="699"/>
        </w:trPr>
        <w:tc>
          <w:tcPr>
            <w:tcW w:w="675" w:type="dxa"/>
          </w:tcPr>
          <w:p w:rsidR="00C65D16" w:rsidRPr="00372B29" w:rsidRDefault="00C65D16" w:rsidP="003F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C65D16" w:rsidRPr="00372B29" w:rsidRDefault="00C65D16" w:rsidP="00A8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244" w:type="dxa"/>
          </w:tcPr>
          <w:p w:rsidR="00C65D16" w:rsidRPr="00372B29" w:rsidRDefault="00C65D16" w:rsidP="001E0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Подчинительные союзы по значению. Морфологический разбор союза. Обсуждение темы сочинения</w:t>
            </w:r>
          </w:p>
        </w:tc>
        <w:tc>
          <w:tcPr>
            <w:tcW w:w="3119" w:type="dxa"/>
          </w:tcPr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§63,64, упр. 382</w:t>
            </w:r>
          </w:p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D16" w:rsidRPr="00372B29" w:rsidTr="003E5384">
        <w:trPr>
          <w:trHeight w:val="699"/>
        </w:trPr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244" w:type="dxa"/>
          </w:tcPr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Зачётная неделя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 «Предлог. Союз»</w:t>
            </w:r>
          </w:p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О-П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Анализ зачетной работы, работа над ошибками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Слитное написание союзов ЧТОБЫ, ПОТОМУ ЧТО, ОТТОГО ЧТО. Морфологический разбор союза. Повторение и обобщение по теме «Союз».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Орфографическая работа (по отдельной таблице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орфоэпическая работа</w:t>
            </w:r>
            <w:proofErr w:type="gramEnd"/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Тест по теме «Союз»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§65,упр. 387, 391. Контрольные вопросы на стр. 162.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rPr>
          <w:trHeight w:val="1393"/>
        </w:trPr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65D16" w:rsidRPr="00372B29" w:rsidRDefault="00C65D16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Частица как часть речи. Разряды частиц. Формообразующие частицы. Смысловые (модальные) частицы. Раздельное и дефисное написание частиц. Морфологический разбор частиц. 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66,67,68, 69,  упр. 422,425, 414.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8" w:type="dxa"/>
          </w:tcPr>
          <w:p w:rsidR="00C65D16" w:rsidRPr="00372B29" w:rsidRDefault="00C65D16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Отрицательные частицы НЕ и НИ. Различение частицы НЕ и приставки Н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. Частица НИ, приставка НИ-, союз НИ – НИ.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§71,72, 73 упр. 439,449, 443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8" w:type="dxa"/>
          </w:tcPr>
          <w:p w:rsidR="00C65D16" w:rsidRPr="00372B29" w:rsidRDefault="00C65D16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«Частицы».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Вопросы, стр. 180-183, упр. Упр. 456 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A2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Тест по теме «Частицы»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Междометие. Дефис в междометиях. Знаки препинания при междометиях.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§74, 75 упр. 460, 463</w:t>
            </w:r>
          </w:p>
          <w:p w:rsidR="00C65D16" w:rsidRPr="00372B29" w:rsidRDefault="00C65D16" w:rsidP="006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E0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§76, 77, упр. 469, 470</w:t>
            </w:r>
          </w:p>
          <w:p w:rsidR="00C65D16" w:rsidRPr="00372B29" w:rsidRDefault="00C65D16" w:rsidP="00E0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 Фонетика. Графика. Лексика. Фразеология.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§78, 79, упр. 480.484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В 7 классе. </w:t>
            </w: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>. Словообразование. Морфология.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§81,82,83 упр. 491,502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Работа с орфографическим словарём (Р-Э) </w:t>
            </w: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8" w:type="dxa"/>
          </w:tcPr>
          <w:p w:rsidR="00C65D16" w:rsidRPr="00372B29" w:rsidRDefault="00C65D16" w:rsidP="00A2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 Орфография. Синтаксис. Пунктуация.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§84, упр.512,513 </w:t>
            </w: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Подготовиться к контрольному диктанту по пройденному материалу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Зачетная неделя. Итоговый контрольный диктант.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Повторить орфоэпические нормы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тр.214-215</w:t>
            </w:r>
          </w:p>
        </w:tc>
      </w:tr>
    </w:tbl>
    <w:p w:rsidR="0018063D" w:rsidRPr="00372B29" w:rsidRDefault="0018063D" w:rsidP="00372B29">
      <w:pPr>
        <w:jc w:val="right"/>
        <w:rPr>
          <w:rFonts w:ascii="Times New Roman" w:hAnsi="Times New Roman"/>
          <w:sz w:val="24"/>
          <w:szCs w:val="24"/>
        </w:rPr>
      </w:pPr>
    </w:p>
    <w:p w:rsidR="00372B29" w:rsidRPr="00C65D16" w:rsidRDefault="00372B29" w:rsidP="00372B29">
      <w:pPr>
        <w:jc w:val="right"/>
        <w:rPr>
          <w:rFonts w:ascii="Times New Roman" w:hAnsi="Times New Roman"/>
          <w:b/>
          <w:sz w:val="24"/>
          <w:szCs w:val="24"/>
        </w:rPr>
      </w:pPr>
      <w:r w:rsidRPr="00C65D16">
        <w:rPr>
          <w:rFonts w:ascii="Times New Roman" w:hAnsi="Times New Roman"/>
          <w:b/>
          <w:sz w:val="24"/>
          <w:szCs w:val="24"/>
        </w:rPr>
        <w:t>Учитель Ер</w:t>
      </w:r>
      <w:bookmarkStart w:id="0" w:name="_GoBack"/>
      <w:bookmarkEnd w:id="0"/>
      <w:r w:rsidRPr="00C65D16">
        <w:rPr>
          <w:rFonts w:ascii="Times New Roman" w:hAnsi="Times New Roman"/>
          <w:b/>
          <w:sz w:val="24"/>
          <w:szCs w:val="24"/>
        </w:rPr>
        <w:t>макова Т.А.</w:t>
      </w:r>
    </w:p>
    <w:sectPr w:rsidR="00372B29" w:rsidRPr="00C65D16" w:rsidSect="00CB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ECF"/>
    <w:rsid w:val="00022591"/>
    <w:rsid w:val="00094E1B"/>
    <w:rsid w:val="000A6277"/>
    <w:rsid w:val="001240E2"/>
    <w:rsid w:val="00147166"/>
    <w:rsid w:val="001758D8"/>
    <w:rsid w:val="0018063D"/>
    <w:rsid w:val="0024477E"/>
    <w:rsid w:val="002965D5"/>
    <w:rsid w:val="002C0002"/>
    <w:rsid w:val="002E2535"/>
    <w:rsid w:val="002F546A"/>
    <w:rsid w:val="00372B29"/>
    <w:rsid w:val="003E5384"/>
    <w:rsid w:val="00404639"/>
    <w:rsid w:val="00404E75"/>
    <w:rsid w:val="004139B4"/>
    <w:rsid w:val="00561424"/>
    <w:rsid w:val="005623C1"/>
    <w:rsid w:val="00643FE3"/>
    <w:rsid w:val="006544EE"/>
    <w:rsid w:val="00655FC0"/>
    <w:rsid w:val="0066677E"/>
    <w:rsid w:val="0066683C"/>
    <w:rsid w:val="00676156"/>
    <w:rsid w:val="00686BBA"/>
    <w:rsid w:val="006A2791"/>
    <w:rsid w:val="00731789"/>
    <w:rsid w:val="008101E7"/>
    <w:rsid w:val="0084078D"/>
    <w:rsid w:val="0084319C"/>
    <w:rsid w:val="009545EC"/>
    <w:rsid w:val="009B61A5"/>
    <w:rsid w:val="009E3714"/>
    <w:rsid w:val="009E74C9"/>
    <w:rsid w:val="00A12D96"/>
    <w:rsid w:val="00A21560"/>
    <w:rsid w:val="00A6385D"/>
    <w:rsid w:val="00B01362"/>
    <w:rsid w:val="00B02A0E"/>
    <w:rsid w:val="00B21078"/>
    <w:rsid w:val="00B32B85"/>
    <w:rsid w:val="00B42EBD"/>
    <w:rsid w:val="00B46101"/>
    <w:rsid w:val="00BC03A7"/>
    <w:rsid w:val="00C2548E"/>
    <w:rsid w:val="00C65D16"/>
    <w:rsid w:val="00C85892"/>
    <w:rsid w:val="00CB26E6"/>
    <w:rsid w:val="00CC2255"/>
    <w:rsid w:val="00CC3327"/>
    <w:rsid w:val="00DA10E8"/>
    <w:rsid w:val="00DB737F"/>
    <w:rsid w:val="00DF4FAE"/>
    <w:rsid w:val="00E0055B"/>
    <w:rsid w:val="00E55C80"/>
    <w:rsid w:val="00E65537"/>
    <w:rsid w:val="00EC75D1"/>
    <w:rsid w:val="00EE0C7A"/>
    <w:rsid w:val="00EF5ECF"/>
    <w:rsid w:val="00F43DB4"/>
    <w:rsid w:val="00F82071"/>
    <w:rsid w:val="00F946C8"/>
    <w:rsid w:val="00FA5E75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1A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9B61A5"/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DF4FA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90D5-93F1-4F22-ABBC-FF6F83B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2018-08-30T10:11:00Z</dcterms:created>
  <dcterms:modified xsi:type="dcterms:W3CDTF">2019-09-04T17:07:00Z</dcterms:modified>
</cp:coreProperties>
</file>