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5" w:rsidRDefault="00406DC5" w:rsidP="00406D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406DC5" w:rsidRDefault="00406DC5" w:rsidP="00406DC5">
      <w:pPr>
        <w:pStyle w:val="a4"/>
        <w:jc w:val="center"/>
        <w:rPr>
          <w:b/>
          <w:sz w:val="24"/>
          <w:szCs w:val="24"/>
        </w:rPr>
      </w:pPr>
    </w:p>
    <w:p w:rsidR="00406DC5" w:rsidRDefault="00406DC5" w:rsidP="0078721A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406DC5" w:rsidRDefault="00406DC5" w:rsidP="0078721A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</w:p>
    <w:p w:rsidR="00406DC5" w:rsidRDefault="00406DC5" w:rsidP="0078721A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(заочная форма обучения)</w:t>
      </w:r>
    </w:p>
    <w:p w:rsidR="00406DC5" w:rsidRDefault="00D31D71" w:rsidP="0078721A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/20</w:t>
      </w:r>
      <w:r>
        <w:rPr>
          <w:b/>
          <w:sz w:val="24"/>
          <w:szCs w:val="24"/>
          <w:lang w:val="en-US"/>
        </w:rPr>
        <w:t>20</w:t>
      </w:r>
      <w:r w:rsidR="00406DC5">
        <w:rPr>
          <w:b/>
          <w:sz w:val="24"/>
          <w:szCs w:val="24"/>
        </w:rPr>
        <w:t xml:space="preserve"> учебный год</w:t>
      </w:r>
    </w:p>
    <w:p w:rsidR="00406DC5" w:rsidRDefault="00406DC5" w:rsidP="00406DC5">
      <w:pPr>
        <w:pStyle w:val="a4"/>
        <w:jc w:val="center"/>
        <w:rPr>
          <w:b/>
          <w:sz w:val="24"/>
          <w:szCs w:val="24"/>
        </w:rPr>
      </w:pPr>
    </w:p>
    <w:p w:rsidR="00AD0F45" w:rsidRDefault="00AD0F45" w:rsidP="00AD0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9A2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язык, 6</w:t>
      </w:r>
      <w:r w:rsidRPr="008A6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класс, М.Т.Баранов, 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Ладыженская</w:t>
      </w:r>
      <w:proofErr w:type="spellEnd"/>
      <w:r w:rsidRPr="008A69A2">
        <w:rPr>
          <w:rFonts w:ascii="Times New Roman" w:hAnsi="Times New Roman" w:cs="Times New Roman"/>
          <w:b/>
          <w:bCs/>
          <w:sz w:val="28"/>
          <w:szCs w:val="28"/>
        </w:rPr>
        <w:t xml:space="preserve">, М.: </w:t>
      </w:r>
      <w:r w:rsidR="0078721A">
        <w:rPr>
          <w:rFonts w:ascii="Times New Roman" w:hAnsi="Times New Roman" w:cs="Times New Roman"/>
          <w:b/>
          <w:bCs/>
          <w:sz w:val="28"/>
          <w:szCs w:val="28"/>
        </w:rPr>
        <w:t>Просвещение,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69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45" w:rsidRDefault="00AD0F45" w:rsidP="0078721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зачётов – 4.</w:t>
      </w:r>
    </w:p>
    <w:p w:rsidR="00AD0F45" w:rsidRDefault="00AD0F45" w:rsidP="0078721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 сдачи  выполненных заданий:</w:t>
      </w:r>
    </w:p>
    <w:p w:rsidR="00AD0F45" w:rsidRDefault="00D31D71" w:rsidP="00AD0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1 зачёту – до 1</w:t>
      </w:r>
      <w:r w:rsidRPr="00D31D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0F45">
        <w:rPr>
          <w:rFonts w:ascii="Times New Roman" w:hAnsi="Times New Roman" w:cs="Times New Roman"/>
          <w:b/>
          <w:bCs/>
          <w:sz w:val="28"/>
          <w:szCs w:val="28"/>
        </w:rPr>
        <w:t>.10</w:t>
      </w:r>
    </w:p>
    <w:p w:rsidR="00AD0F45" w:rsidRDefault="00D31D71" w:rsidP="00AD0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 2 зачёту – до </w:t>
      </w:r>
      <w:r w:rsidRPr="00D31D71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D0F45">
        <w:rPr>
          <w:rFonts w:ascii="Times New Roman" w:hAnsi="Times New Roman" w:cs="Times New Roman"/>
          <w:b/>
          <w:bCs/>
          <w:sz w:val="28"/>
          <w:szCs w:val="28"/>
        </w:rPr>
        <w:t>.12</w:t>
      </w:r>
    </w:p>
    <w:p w:rsidR="00AD0F45" w:rsidRDefault="009B7CC9" w:rsidP="00AD0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3 зачёту – до 2</w:t>
      </w:r>
      <w:r w:rsidR="00D31D71" w:rsidRPr="00D31D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3585">
        <w:rPr>
          <w:rFonts w:ascii="Times New Roman" w:hAnsi="Times New Roman" w:cs="Times New Roman"/>
          <w:b/>
          <w:bCs/>
          <w:sz w:val="28"/>
          <w:szCs w:val="28"/>
        </w:rPr>
        <w:t>.02</w:t>
      </w:r>
    </w:p>
    <w:p w:rsidR="00AD0F45" w:rsidRDefault="00D31D71" w:rsidP="00AD0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4 зачёту – до 1</w:t>
      </w:r>
      <w:r w:rsidRPr="00D31D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0F45">
        <w:rPr>
          <w:rFonts w:ascii="Times New Roman" w:hAnsi="Times New Roman" w:cs="Times New Roman"/>
          <w:b/>
          <w:bCs/>
          <w:sz w:val="28"/>
          <w:szCs w:val="28"/>
        </w:rPr>
        <w:t>.05</w:t>
      </w:r>
    </w:p>
    <w:p w:rsidR="00AD0F45" w:rsidRDefault="00AD0F45" w:rsidP="00AD0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Формулировки изучаемых   понятий, а также орфограмм,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порядок  морфологических  разборов  знать обязательно!</w:t>
      </w:r>
    </w:p>
    <w:p w:rsidR="00AD0F45" w:rsidRDefault="00AD0F45" w:rsidP="00AD0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6623D1">
        <w:rPr>
          <w:rFonts w:ascii="Times New Roman" w:hAnsi="Times New Roman" w:cs="Times New Roman"/>
          <w:bCs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-диктанты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№ 95, 176 и т.д.), не указанные в д/з,  </w:t>
      </w:r>
      <w:r w:rsidRPr="00320A48">
        <w:rPr>
          <w:rFonts w:ascii="Times New Roman" w:hAnsi="Times New Roman" w:cs="Times New Roman"/>
          <w:bCs/>
          <w:sz w:val="28"/>
          <w:szCs w:val="28"/>
        </w:rPr>
        <w:t>выполняются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устно </w:t>
      </w:r>
      <w:r w:rsidRPr="00320A4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обязательным запоминанием </w:t>
      </w:r>
      <w:r w:rsidRPr="00320A48">
        <w:rPr>
          <w:rFonts w:ascii="Times New Roman" w:hAnsi="Times New Roman" w:cs="Times New Roman"/>
          <w:bCs/>
          <w:sz w:val="28"/>
          <w:szCs w:val="28"/>
        </w:rPr>
        <w:t>слов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0674" w:rsidRPr="00BE58F6" w:rsidRDefault="00370674" w:rsidP="0037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8F6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  контрольные 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(они же демонстрационные  варианты  зачётных  контрольных  работ) </w:t>
      </w:r>
      <w:r w:rsidRPr="00BE58F6">
        <w:rPr>
          <w:rFonts w:ascii="Times New Roman" w:hAnsi="Times New Roman" w:cs="Times New Roman"/>
          <w:b/>
          <w:bCs/>
          <w:sz w:val="28"/>
          <w:szCs w:val="28"/>
        </w:rPr>
        <w:t xml:space="preserve"> даны ниже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планирования.</w:t>
      </w:r>
      <w:r w:rsidRPr="00BE58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E58F6">
        <w:rPr>
          <w:rFonts w:ascii="Times New Roman" w:hAnsi="Times New Roman" w:cs="Times New Roman"/>
          <w:b/>
          <w:bCs/>
          <w:sz w:val="28"/>
          <w:szCs w:val="28"/>
        </w:rPr>
        <w:t>ни обязательны для выполнения. За неделю  перед зачётом необходимо  представить учителю контрольную работу и сочинение по заданной теме.</w:t>
      </w:r>
    </w:p>
    <w:p w:rsidR="009B7CC9" w:rsidRPr="005E12E8" w:rsidRDefault="009B7CC9" w:rsidP="009B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 учителя: </w:t>
      </w:r>
      <w:hyperlink r:id="rId6" w:history="1">
        <w:r w:rsidR="00D31D71" w:rsidRPr="00752B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tamarocka</w:t>
        </w:r>
        <w:r w:rsidR="00D31D71" w:rsidRPr="00752B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31D71" w:rsidRPr="00752B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="00D31D71" w:rsidRPr="00752B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31D71" w:rsidRPr="00752B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B7CC9" w:rsidRDefault="009B7CC9" w:rsidP="00AD0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274"/>
        <w:gridCol w:w="7"/>
        <w:gridCol w:w="3745"/>
        <w:gridCol w:w="4961"/>
      </w:tblGrid>
      <w:tr w:rsidR="00AD0F45" w:rsidRPr="00AA0FDE" w:rsidTr="00BB12F3">
        <w:trPr>
          <w:trHeight w:val="448"/>
        </w:trPr>
        <w:tc>
          <w:tcPr>
            <w:tcW w:w="611" w:type="dxa"/>
            <w:vAlign w:val="center"/>
          </w:tcPr>
          <w:p w:rsidR="00AD0F45" w:rsidRPr="0043570B" w:rsidRDefault="00AD0F45" w:rsidP="00BB12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№</w:t>
            </w:r>
          </w:p>
          <w:p w:rsidR="00AD0F45" w:rsidRPr="0043570B" w:rsidRDefault="00AD0F45" w:rsidP="00BB12F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43570B">
              <w:rPr>
                <w:b/>
                <w:sz w:val="24"/>
                <w:szCs w:val="24"/>
              </w:rPr>
              <w:t>п</w:t>
            </w:r>
            <w:proofErr w:type="gramEnd"/>
            <w:r w:rsidRPr="004357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1" w:type="dxa"/>
            <w:gridSpan w:val="2"/>
            <w:vAlign w:val="center"/>
          </w:tcPr>
          <w:p w:rsidR="00AD0F45" w:rsidRPr="0043570B" w:rsidRDefault="00AD0F45" w:rsidP="00BB12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45" w:type="dxa"/>
            <w:vAlign w:val="center"/>
          </w:tcPr>
          <w:p w:rsidR="00AD0F45" w:rsidRPr="0043570B" w:rsidRDefault="00AD0F45" w:rsidP="00BB12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Тема зачета</w:t>
            </w:r>
          </w:p>
        </w:tc>
        <w:tc>
          <w:tcPr>
            <w:tcW w:w="4961" w:type="dxa"/>
            <w:vAlign w:val="center"/>
          </w:tcPr>
          <w:p w:rsidR="00AD0F45" w:rsidRPr="0043570B" w:rsidRDefault="00AD0F45" w:rsidP="00BB12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AD0F45" w:rsidRPr="00FD3CE8" w:rsidTr="00BB12F3">
        <w:trPr>
          <w:trHeight w:val="3220"/>
        </w:trPr>
        <w:tc>
          <w:tcPr>
            <w:tcW w:w="611" w:type="dxa"/>
            <w:vAlign w:val="center"/>
          </w:tcPr>
          <w:p w:rsidR="00AD0F45" w:rsidRPr="008A69A2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t>1</w:t>
            </w:r>
          </w:p>
          <w:p w:rsidR="00AD0F45" w:rsidRPr="0030694C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D0F45" w:rsidRPr="008A69A2" w:rsidRDefault="00D31D71" w:rsidP="00BB12F3">
            <w:pPr>
              <w:pStyle w:val="a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AD0F45" w:rsidRPr="008A69A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745" w:type="dxa"/>
          </w:tcPr>
          <w:p w:rsidR="00AD0F45" w:rsidRDefault="00AD0F45" w:rsidP="00BB12F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AD0F45" w:rsidRDefault="00AD0F45" w:rsidP="00BB12F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№1</w:t>
            </w:r>
            <w:r w:rsidRPr="00780351">
              <w:rPr>
                <w:b/>
                <w:sz w:val="28"/>
                <w:szCs w:val="28"/>
              </w:rPr>
              <w:t>.</w:t>
            </w:r>
          </w:p>
          <w:p w:rsidR="00AD0F45" w:rsidRDefault="00AD0F45" w:rsidP="00BB12F3">
            <w:pPr>
              <w:pStyle w:val="a4"/>
              <w:jc w:val="center"/>
              <w:rPr>
                <w:sz w:val="28"/>
                <w:szCs w:val="28"/>
              </w:rPr>
            </w:pP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темам: «Русский язык – один из развитых языков мира», «Повторение изученного в 5 классе», «Текст».</w:t>
            </w: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B7CC9" w:rsidRDefault="009B7CC9" w:rsidP="00BB12F3">
            <w:pPr>
              <w:pStyle w:val="a4"/>
              <w:rPr>
                <w:sz w:val="28"/>
                <w:szCs w:val="28"/>
              </w:rPr>
            </w:pPr>
          </w:p>
          <w:p w:rsidR="009B7CC9" w:rsidRDefault="009B7CC9" w:rsidP="00BB12F3">
            <w:pPr>
              <w:pStyle w:val="a4"/>
              <w:rPr>
                <w:sz w:val="28"/>
                <w:szCs w:val="28"/>
              </w:rPr>
            </w:pPr>
          </w:p>
          <w:p w:rsidR="009B7CC9" w:rsidRDefault="009B7CC9" w:rsidP="00BB12F3">
            <w:pPr>
              <w:pStyle w:val="a4"/>
              <w:rPr>
                <w:sz w:val="28"/>
                <w:szCs w:val="28"/>
              </w:rPr>
            </w:pP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1– 12, упр. №  1(устно), 22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29, 30, 33, 34, 45, 50, 57.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13-19, упр. №  53, 58</w:t>
            </w:r>
            <w:r w:rsidR="0078721A">
              <w:rPr>
                <w:sz w:val="28"/>
                <w:szCs w:val="28"/>
              </w:rPr>
              <w:t xml:space="preserve"> (повт.)</w:t>
            </w:r>
            <w:r>
              <w:rPr>
                <w:sz w:val="28"/>
                <w:szCs w:val="28"/>
              </w:rPr>
              <w:t>, 73, 89.</w:t>
            </w:r>
          </w:p>
          <w:p w:rsidR="00AD0F45" w:rsidRPr="007E3585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7E3585">
              <w:rPr>
                <w:b/>
                <w:sz w:val="28"/>
                <w:szCs w:val="28"/>
              </w:rPr>
              <w:t>Сочинение  (упр. № 79)</w:t>
            </w: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</w:tr>
      <w:tr w:rsidR="00AD0F45" w:rsidRPr="004E587F" w:rsidTr="00BB12F3">
        <w:trPr>
          <w:trHeight w:val="2991"/>
        </w:trPr>
        <w:tc>
          <w:tcPr>
            <w:tcW w:w="611" w:type="dxa"/>
            <w:vAlign w:val="center"/>
          </w:tcPr>
          <w:p w:rsidR="00AD0F45" w:rsidRPr="008A69A2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AD0F45" w:rsidRPr="008A69A2" w:rsidRDefault="00D31D71" w:rsidP="00BB12F3">
            <w:pPr>
              <w:pStyle w:val="a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AD0F45" w:rsidRPr="008A69A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752" w:type="dxa"/>
            <w:gridSpan w:val="2"/>
            <w:tcBorders>
              <w:left w:val="single" w:sz="4" w:space="0" w:color="auto"/>
            </w:tcBorders>
            <w:vAlign w:val="center"/>
          </w:tcPr>
          <w:p w:rsidR="00AD0F45" w:rsidRDefault="00AD0F45" w:rsidP="00BB12F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AD0F45" w:rsidRDefault="00AD0F45" w:rsidP="00BB12F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№2</w:t>
            </w:r>
          </w:p>
          <w:p w:rsidR="00AD0F45" w:rsidRDefault="00AD0F45" w:rsidP="00BB12F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AD0F45" w:rsidRDefault="00AD0F45" w:rsidP="00BB12F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темам: «Лексика. Фразеология. Словообразование».</w:t>
            </w: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20 – 30, упр. № 92, 101, 112, 117, 122, 132, 134, 136,  вопросы, стр. 79, упр. 146, 149. 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31 – 44, упр. № 158, 161, 172, 178, 184, 186, 191, 192, 199, 203, 204, 209, 215, 222, 233, слова в рамках выучить,  вопросы, стр. 126 (устно).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</w:p>
          <w:p w:rsidR="00AD0F45" w:rsidRPr="004F734B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7E3585">
              <w:rPr>
                <w:b/>
                <w:sz w:val="28"/>
                <w:szCs w:val="28"/>
              </w:rPr>
              <w:t>Сочинение на тему: «Знаете ли вы историю происхождения</w:t>
            </w:r>
            <w:r>
              <w:rPr>
                <w:sz w:val="28"/>
                <w:szCs w:val="28"/>
              </w:rPr>
              <w:t xml:space="preserve"> </w:t>
            </w:r>
            <w:r w:rsidRPr="007E3585">
              <w:rPr>
                <w:b/>
                <w:sz w:val="28"/>
                <w:szCs w:val="28"/>
              </w:rPr>
              <w:t>фразеологизма …?»</w:t>
            </w:r>
          </w:p>
        </w:tc>
      </w:tr>
      <w:tr w:rsidR="00AD0F45" w:rsidRPr="004E587F" w:rsidTr="00BB12F3">
        <w:trPr>
          <w:trHeight w:val="2576"/>
        </w:trPr>
        <w:tc>
          <w:tcPr>
            <w:tcW w:w="611" w:type="dxa"/>
            <w:vAlign w:val="center"/>
          </w:tcPr>
          <w:p w:rsidR="00AD0F45" w:rsidRPr="008A69A2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1" w:type="dxa"/>
            <w:gridSpan w:val="2"/>
            <w:vAlign w:val="center"/>
          </w:tcPr>
          <w:p w:rsidR="00AD0F45" w:rsidRPr="00D31D71" w:rsidRDefault="00D31D71" w:rsidP="00BB12F3">
            <w:pPr>
              <w:pStyle w:val="a4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45" w:type="dxa"/>
          </w:tcPr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  <w:r w:rsidRPr="00821795">
              <w:rPr>
                <w:sz w:val="28"/>
                <w:szCs w:val="28"/>
              </w:rPr>
              <w:t xml:space="preserve"> </w:t>
            </w:r>
          </w:p>
          <w:p w:rsidR="00AD0F45" w:rsidRDefault="00AD0F45" w:rsidP="00BB12F3">
            <w:pPr>
              <w:pStyle w:val="a4"/>
              <w:jc w:val="center"/>
              <w:rPr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№3</w:t>
            </w:r>
            <w:r w:rsidRPr="00780351">
              <w:rPr>
                <w:b/>
                <w:sz w:val="28"/>
                <w:szCs w:val="28"/>
              </w:rPr>
              <w:t>.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темам: «Морфология. Имя существительное. Имя  прилагательное».</w:t>
            </w: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44-54, упр. 247, 249, 259, 266, 273, 277, 279, 281, 285, 293, 299, 302,  вопросы, стр. 159 (устно). 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55-66, упр. № 324, 330, 333, 337, 340, 346,  349, 352, 357, 363, 370, 374, 376, 380, 383,  вопросы, стр. 39 (устно).</w:t>
            </w:r>
          </w:p>
          <w:p w:rsidR="00AD0F45" w:rsidRPr="007E3585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7E3585">
              <w:rPr>
                <w:b/>
                <w:sz w:val="28"/>
                <w:szCs w:val="28"/>
              </w:rPr>
              <w:t>Сочинение-описание репродукции картины (цветные вклейки учебника) по выбору  учащегося.</w:t>
            </w: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</w:tr>
      <w:tr w:rsidR="00AD0F45" w:rsidRPr="005D41E8" w:rsidTr="00BB12F3">
        <w:trPr>
          <w:trHeight w:val="3220"/>
        </w:trPr>
        <w:tc>
          <w:tcPr>
            <w:tcW w:w="611" w:type="dxa"/>
            <w:vAlign w:val="center"/>
          </w:tcPr>
          <w:p w:rsidR="00AD0F45" w:rsidRPr="008A69A2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D0F45" w:rsidRPr="008A69A2" w:rsidRDefault="00D31D71" w:rsidP="00BB12F3">
            <w:pPr>
              <w:pStyle w:val="a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AD0F45" w:rsidRPr="008A69A2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745" w:type="dxa"/>
          </w:tcPr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  <w:p w:rsidR="00AD0F45" w:rsidRDefault="00AD0F45" w:rsidP="00BB12F3">
            <w:pPr>
              <w:pStyle w:val="a4"/>
              <w:jc w:val="center"/>
              <w:rPr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 №4</w:t>
            </w:r>
            <w:r w:rsidRPr="00821795">
              <w:rPr>
                <w:sz w:val="28"/>
                <w:szCs w:val="28"/>
              </w:rPr>
              <w:t>.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теме: «Морфология. Имя числительное. Местоимение. Глагол», «Повторение».</w:t>
            </w:r>
          </w:p>
          <w:p w:rsidR="00AD0F45" w:rsidRPr="00821795" w:rsidRDefault="00AD0F45" w:rsidP="00BB12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67-75, упр.395, 398, 401, 403. 404, 407, 408,  414, 416, 418, 422, 424, вопросы, стр. 62.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76-87, упр. № 440, 446, 453, 454, 460, 468, 476, 479, 484, 488,491, вопросы, стр. 97.</w:t>
            </w:r>
          </w:p>
          <w:p w:rsidR="00AD0F45" w:rsidRDefault="00AD0F45" w:rsidP="00BB12F3">
            <w:pPr>
              <w:pStyle w:val="a4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88-98, упр. 508, 512, 516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527 (устно), 528, 536, 540, 544, 547, 553, 557, 569, 576, 580, 593.</w:t>
            </w:r>
          </w:p>
          <w:p w:rsidR="00AD0F45" w:rsidRPr="007E3585" w:rsidRDefault="00AD0F45" w:rsidP="00BB12F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3585">
              <w:rPr>
                <w:b/>
                <w:sz w:val="28"/>
                <w:szCs w:val="28"/>
              </w:rPr>
              <w:t>Сочинение   по упр. 577  или  упр. 578. (</w:t>
            </w:r>
            <w:proofErr w:type="spellStart"/>
            <w:r w:rsidRPr="007E3585">
              <w:rPr>
                <w:b/>
                <w:sz w:val="28"/>
                <w:szCs w:val="28"/>
              </w:rPr>
              <w:t>письм</w:t>
            </w:r>
            <w:proofErr w:type="spellEnd"/>
            <w:r w:rsidRPr="007E3585">
              <w:rPr>
                <w:b/>
                <w:sz w:val="28"/>
                <w:szCs w:val="28"/>
              </w:rPr>
              <w:t>.)</w:t>
            </w:r>
          </w:p>
        </w:tc>
      </w:tr>
    </w:tbl>
    <w:p w:rsidR="00AD0F45" w:rsidRDefault="00AD0F45" w:rsidP="00AD0F45"/>
    <w:p w:rsidR="00AD0F45" w:rsidRDefault="00AD0F45" w:rsidP="00AD0F45">
      <w:pPr>
        <w:pStyle w:val="a4"/>
        <w:jc w:val="center"/>
        <w:rPr>
          <w:b/>
          <w:sz w:val="28"/>
          <w:szCs w:val="28"/>
        </w:rPr>
      </w:pPr>
    </w:p>
    <w:p w:rsidR="00AD0F45" w:rsidRPr="007E3585" w:rsidRDefault="00AD0F45" w:rsidP="00AD0F45">
      <w:pPr>
        <w:pStyle w:val="a4"/>
        <w:jc w:val="center"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6  класс</w:t>
      </w:r>
    </w:p>
    <w:p w:rsidR="00AD0F45" w:rsidRPr="007E3585" w:rsidRDefault="00AD0F45" w:rsidP="00AD0F45">
      <w:pPr>
        <w:pStyle w:val="a4"/>
        <w:jc w:val="center"/>
        <w:rPr>
          <w:b/>
          <w:sz w:val="24"/>
          <w:szCs w:val="24"/>
        </w:rPr>
      </w:pPr>
    </w:p>
    <w:p w:rsidR="00AD0F45" w:rsidRPr="007E3585" w:rsidRDefault="00B27130" w:rsidP="007872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КОНТРОЛЬНАЯ РАБОТА</w:t>
      </w:r>
      <w:r w:rsidR="00AD0F45" w:rsidRPr="007E3585">
        <w:rPr>
          <w:rFonts w:ascii="Times New Roman" w:hAnsi="Times New Roman" w:cs="Times New Roman"/>
          <w:b/>
          <w:sz w:val="24"/>
          <w:szCs w:val="24"/>
        </w:rPr>
        <w:t xml:space="preserve"> К ЗАЧЁТУ № 1</w:t>
      </w:r>
    </w:p>
    <w:p w:rsidR="00AD0F45" w:rsidRPr="007E3585" w:rsidRDefault="00AD0F45" w:rsidP="00AD0F45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E3585">
        <w:rPr>
          <w:sz w:val="24"/>
          <w:szCs w:val="24"/>
        </w:rPr>
        <w:t>Прочитайте текст. Придумайте к тексту заголовок, который отражал бы главную мысль текста.</w:t>
      </w: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709" w:firstLine="371"/>
        <w:jc w:val="both"/>
        <w:rPr>
          <w:sz w:val="24"/>
          <w:szCs w:val="24"/>
        </w:rPr>
      </w:pPr>
      <w:r w:rsidRPr="007E3585">
        <w:rPr>
          <w:sz w:val="24"/>
          <w:szCs w:val="24"/>
        </w:rPr>
        <w:t xml:space="preserve">Дорогие юные друзья! 2) Лес входит в понятие Отечества. 3) С веками всё меньше становится даровых благ на земле, и, чтобы не знать горя впереди, надо разумно тратить, а и иногда возмещать всякую </w:t>
      </w:r>
      <w:r w:rsidRPr="007E3585">
        <w:rPr>
          <w:b/>
          <w:sz w:val="24"/>
          <w:szCs w:val="24"/>
        </w:rPr>
        <w:t>копейку</w:t>
      </w:r>
      <w:r w:rsidRPr="007E3585">
        <w:rPr>
          <w:sz w:val="24"/>
          <w:szCs w:val="24"/>
        </w:rPr>
        <w:t xml:space="preserve">, без расписки взятую у природы. </w:t>
      </w:r>
    </w:p>
    <w:p w:rsidR="00AD0F45" w:rsidRPr="007E3585" w:rsidRDefault="00AD0F45" w:rsidP="00AD0F45">
      <w:pPr>
        <w:pStyle w:val="a4"/>
        <w:spacing w:line="276" w:lineRule="auto"/>
        <w:ind w:left="709" w:firstLine="371"/>
        <w:jc w:val="both"/>
        <w:rPr>
          <w:sz w:val="24"/>
          <w:szCs w:val="24"/>
        </w:rPr>
      </w:pPr>
      <w:r w:rsidRPr="007E3585">
        <w:rPr>
          <w:sz w:val="24"/>
          <w:szCs w:val="24"/>
        </w:rPr>
        <w:t xml:space="preserve">4) Думы о </w:t>
      </w:r>
      <w:r w:rsidRPr="007E3585">
        <w:rPr>
          <w:b/>
          <w:sz w:val="24"/>
          <w:szCs w:val="24"/>
        </w:rPr>
        <w:t>зелени</w:t>
      </w:r>
      <w:r w:rsidRPr="007E3585">
        <w:rPr>
          <w:sz w:val="24"/>
          <w:szCs w:val="24"/>
        </w:rPr>
        <w:t xml:space="preserve"> – думы о будущем. 5) Вам бесконечно долго жить в этой стране. 6) Присоединяйтесь же к походу в защиту зелёного друга! 7) Берегите зелёный </w:t>
      </w:r>
      <w:r w:rsidRPr="007E3585">
        <w:rPr>
          <w:b/>
          <w:sz w:val="24"/>
          <w:szCs w:val="24"/>
        </w:rPr>
        <w:t>наряд</w:t>
      </w:r>
      <w:r w:rsidRPr="007E3585">
        <w:rPr>
          <w:sz w:val="24"/>
          <w:szCs w:val="24"/>
        </w:rPr>
        <w:t xml:space="preserve"> нашей земли.</w:t>
      </w:r>
    </w:p>
    <w:p w:rsidR="00AD0F45" w:rsidRPr="007E3585" w:rsidRDefault="00AD0F45" w:rsidP="00AD0F45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7E3585">
        <w:rPr>
          <w:sz w:val="24"/>
          <w:szCs w:val="24"/>
        </w:rPr>
        <w:t>Определите тип текста: описание, повествование, рассуждение (нужное подчеркните).</w:t>
      </w: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7E3585">
        <w:rPr>
          <w:sz w:val="24"/>
          <w:szCs w:val="24"/>
        </w:rPr>
        <w:lastRenderedPageBreak/>
        <w:t>Выпишите все словосочетания из предложения № 7. Укажите главное и зависимое слова. Задайте вопрос. Укажите части речи.</w:t>
      </w: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7E3585">
        <w:rPr>
          <w:sz w:val="24"/>
          <w:szCs w:val="24"/>
        </w:rPr>
        <w:t xml:space="preserve">Обозначьте род, склонение и падеж выделенных в тексте существительных. </w:t>
      </w: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7E3585">
        <w:rPr>
          <w:sz w:val="24"/>
          <w:szCs w:val="24"/>
        </w:rPr>
        <w:t>Найдите в тексте прилагательное по его морфологическим признакам: множественное число, Р.п.  Определите морфологические признаки прилагательного из текста (по выбору учащегося).</w:t>
      </w: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7E3585">
        <w:rPr>
          <w:sz w:val="24"/>
          <w:szCs w:val="24"/>
        </w:rPr>
        <w:t xml:space="preserve">Разберите по составу слова: </w:t>
      </w:r>
      <w:r w:rsidRPr="007E3585">
        <w:rPr>
          <w:i/>
          <w:sz w:val="24"/>
          <w:szCs w:val="24"/>
        </w:rPr>
        <w:t xml:space="preserve">тратить, </w:t>
      </w:r>
      <w:proofErr w:type="gramStart"/>
      <w:r w:rsidRPr="007E3585">
        <w:rPr>
          <w:i/>
          <w:sz w:val="24"/>
          <w:szCs w:val="24"/>
        </w:rPr>
        <w:t>даровых</w:t>
      </w:r>
      <w:proofErr w:type="gramEnd"/>
      <w:r w:rsidRPr="007E3585">
        <w:rPr>
          <w:i/>
          <w:sz w:val="24"/>
          <w:szCs w:val="24"/>
        </w:rPr>
        <w:t>, расписки.</w:t>
      </w:r>
    </w:p>
    <w:p w:rsidR="00AD0F45" w:rsidRPr="007E3585" w:rsidRDefault="00AD0F45" w:rsidP="00AD0F45">
      <w:pPr>
        <w:pStyle w:val="a4"/>
        <w:numPr>
          <w:ilvl w:val="0"/>
          <w:numId w:val="11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7E3585">
        <w:rPr>
          <w:sz w:val="24"/>
          <w:szCs w:val="24"/>
        </w:rPr>
        <w:t xml:space="preserve">Произведите фонетический разбор слова </w:t>
      </w:r>
      <w:r w:rsidRPr="007E3585">
        <w:rPr>
          <w:i/>
          <w:sz w:val="24"/>
          <w:szCs w:val="24"/>
        </w:rPr>
        <w:t>жить.</w:t>
      </w:r>
    </w:p>
    <w:p w:rsidR="00AD0F45" w:rsidRPr="007E3585" w:rsidRDefault="00AD0F45" w:rsidP="00AD0F45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AD0F45" w:rsidRPr="007E3585" w:rsidRDefault="00AD0F45" w:rsidP="00AD0F45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B27130" w:rsidRDefault="00B27130" w:rsidP="00AD0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45" w:rsidRPr="007E3585" w:rsidRDefault="00B27130" w:rsidP="007872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AD0F45" w:rsidRPr="007E3585">
        <w:rPr>
          <w:rFonts w:ascii="Times New Roman" w:hAnsi="Times New Roman" w:cs="Times New Roman"/>
          <w:b/>
          <w:sz w:val="24"/>
          <w:szCs w:val="24"/>
        </w:rPr>
        <w:t xml:space="preserve"> К ЗАЧЁТУ № 2</w:t>
      </w:r>
    </w:p>
    <w:p w:rsidR="00AD0F45" w:rsidRPr="007E3585" w:rsidRDefault="00AD0F45" w:rsidP="00AD0F45">
      <w:pPr>
        <w:pStyle w:val="a4"/>
        <w:numPr>
          <w:ilvl w:val="0"/>
          <w:numId w:val="7"/>
        </w:numPr>
        <w:overflowPunct/>
        <w:autoSpaceDE/>
        <w:autoSpaceDN/>
        <w:adjustRightInd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Соотнесите слова   и их  лексическую  группу.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4904"/>
      </w:tblGrid>
      <w:tr w:rsidR="00AD0F45" w:rsidRPr="007E3585" w:rsidTr="00BB12F3">
        <w:tc>
          <w:tcPr>
            <w:tcW w:w="5058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 xml:space="preserve">А)  </w:t>
            </w:r>
            <w:proofErr w:type="spellStart"/>
            <w:r w:rsidRPr="007E3585">
              <w:rPr>
                <w:sz w:val="24"/>
                <w:szCs w:val="24"/>
              </w:rPr>
              <w:t>мшары</w:t>
            </w:r>
            <w:proofErr w:type="spellEnd"/>
            <w:r w:rsidRPr="007E3585">
              <w:rPr>
                <w:sz w:val="24"/>
                <w:szCs w:val="24"/>
              </w:rPr>
              <w:t>, кочет, рушник, столбцы</w:t>
            </w:r>
          </w:p>
        </w:tc>
        <w:tc>
          <w:tcPr>
            <w:tcW w:w="4904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1    профессиональные</w:t>
            </w:r>
          </w:p>
        </w:tc>
      </w:tr>
      <w:tr w:rsidR="00AD0F45" w:rsidRPr="007E3585" w:rsidTr="00BB12F3">
        <w:tc>
          <w:tcPr>
            <w:tcW w:w="5058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Б)  шлагбаум, жалюзи, автограф</w:t>
            </w:r>
          </w:p>
        </w:tc>
        <w:tc>
          <w:tcPr>
            <w:tcW w:w="4904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2    устаревшие</w:t>
            </w:r>
          </w:p>
        </w:tc>
      </w:tr>
      <w:tr w:rsidR="00AD0F45" w:rsidRPr="007E3585" w:rsidTr="00BB12F3">
        <w:tc>
          <w:tcPr>
            <w:tcW w:w="5058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В)  планетарий,  ледокол, космонавт</w:t>
            </w:r>
          </w:p>
        </w:tc>
        <w:tc>
          <w:tcPr>
            <w:tcW w:w="4904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3    диалектные</w:t>
            </w:r>
          </w:p>
        </w:tc>
      </w:tr>
      <w:tr w:rsidR="00AD0F45" w:rsidRPr="007E3585" w:rsidTr="00BB12F3">
        <w:tc>
          <w:tcPr>
            <w:tcW w:w="5058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Г)  кафтан, барщина, помещик,  выя</w:t>
            </w:r>
          </w:p>
        </w:tc>
        <w:tc>
          <w:tcPr>
            <w:tcW w:w="4904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4    неологизмы</w:t>
            </w:r>
          </w:p>
        </w:tc>
      </w:tr>
      <w:tr w:rsidR="00AD0F45" w:rsidRPr="007E3585" w:rsidTr="00BB12F3">
        <w:tc>
          <w:tcPr>
            <w:tcW w:w="5058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Д) дебет, логарифм, наждак, скальпель</w:t>
            </w:r>
          </w:p>
        </w:tc>
        <w:tc>
          <w:tcPr>
            <w:tcW w:w="4904" w:type="dxa"/>
          </w:tcPr>
          <w:p w:rsidR="00AD0F45" w:rsidRPr="007E3585" w:rsidRDefault="00AD0F45" w:rsidP="00BB12F3">
            <w:pPr>
              <w:pStyle w:val="a4"/>
              <w:rPr>
                <w:sz w:val="24"/>
                <w:szCs w:val="24"/>
              </w:rPr>
            </w:pPr>
            <w:r w:rsidRPr="007E3585">
              <w:rPr>
                <w:sz w:val="24"/>
                <w:szCs w:val="24"/>
              </w:rPr>
              <w:t>5    заимствованные</w:t>
            </w:r>
          </w:p>
        </w:tc>
      </w:tr>
    </w:tbl>
    <w:p w:rsidR="00AD0F45" w:rsidRPr="007E3585" w:rsidRDefault="00AD0F45" w:rsidP="00AD0F45">
      <w:pPr>
        <w:pStyle w:val="a4"/>
        <w:ind w:left="720"/>
        <w:rPr>
          <w:b/>
          <w:sz w:val="24"/>
          <w:szCs w:val="24"/>
        </w:rPr>
      </w:pPr>
    </w:p>
    <w:p w:rsidR="00AD0F45" w:rsidRPr="007E3585" w:rsidRDefault="00AD0F45" w:rsidP="0078721A">
      <w:pPr>
        <w:pStyle w:val="a4"/>
        <w:ind w:left="720"/>
        <w:outlineLvl w:val="0"/>
        <w:rPr>
          <w:sz w:val="24"/>
          <w:szCs w:val="24"/>
        </w:rPr>
      </w:pPr>
      <w:r w:rsidRPr="007E3585">
        <w:rPr>
          <w:sz w:val="24"/>
          <w:szCs w:val="24"/>
        </w:rPr>
        <w:t>А) ___________ Б) ___________В)______________Г)_____________Д)____________</w:t>
      </w:r>
    </w:p>
    <w:p w:rsidR="00AD0F45" w:rsidRPr="007E3585" w:rsidRDefault="00AD0F45" w:rsidP="00AD0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7"/>
        </w:numPr>
        <w:overflowPunct/>
        <w:autoSpaceDE/>
        <w:autoSpaceDN/>
        <w:adjustRightInd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Найдите фразеологизмы в предложениях, подчеркните одной чертой:</w:t>
      </w:r>
    </w:p>
    <w:p w:rsidR="00AD0F45" w:rsidRPr="007E3585" w:rsidRDefault="00AD0F45" w:rsidP="00AD0F45">
      <w:pPr>
        <w:pStyle w:val="a4"/>
        <w:numPr>
          <w:ilvl w:val="0"/>
          <w:numId w:val="8"/>
        </w:num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  <w:r w:rsidRPr="007E3585">
        <w:rPr>
          <w:sz w:val="24"/>
          <w:szCs w:val="24"/>
        </w:rPr>
        <w:t>Поезд должен прийти с минуты на минуту. 2)  Каши не сваришь – есть нечего. 3) Брат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  <w:r w:rsidRPr="007E3585">
        <w:rPr>
          <w:sz w:val="24"/>
          <w:szCs w:val="24"/>
        </w:rPr>
        <w:t xml:space="preserve">был вне себя от ярости. 4) Вчера мы проснулись ни </w:t>
      </w:r>
      <w:proofErr w:type="gramStart"/>
      <w:r w:rsidRPr="007E3585">
        <w:rPr>
          <w:sz w:val="24"/>
          <w:szCs w:val="24"/>
        </w:rPr>
        <w:t>свет</w:t>
      </w:r>
      <w:proofErr w:type="gramEnd"/>
      <w:r w:rsidRPr="007E3585">
        <w:rPr>
          <w:sz w:val="24"/>
          <w:szCs w:val="24"/>
        </w:rPr>
        <w:t xml:space="preserve"> ни заря. 5)   В этот  раз мальчики вернулись с рыбалки с пустыми руками. 6) Егор сидел ни жив, ни мертв, ожидая наказания. 7) Хватит уже бить баклуши, начинай работать. 8) У моего дедушки золотые зубы.  9) Не стоит  вешать нос из-за  такого пустяка.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Приведите свои  примеры  фразеологизмов, объясните их значение: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  <w:r w:rsidRPr="007E3585">
        <w:rPr>
          <w:sz w:val="24"/>
          <w:szCs w:val="24"/>
        </w:rPr>
        <w:t>1)_______________________________________________________________________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  <w:r w:rsidRPr="007E3585">
        <w:rPr>
          <w:sz w:val="24"/>
          <w:szCs w:val="24"/>
        </w:rPr>
        <w:t>2)_______________________________________________________________________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  <w:r w:rsidRPr="007E3585">
        <w:rPr>
          <w:sz w:val="24"/>
          <w:szCs w:val="24"/>
        </w:rPr>
        <w:t>3)_______________________________________________________________________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7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Определите способ образования слов, дополните ряд своим примером:</w:t>
      </w:r>
    </w:p>
    <w:p w:rsidR="00AD0F45" w:rsidRPr="007E3585" w:rsidRDefault="00AD0F45" w:rsidP="00AD0F45">
      <w:pPr>
        <w:pStyle w:val="a4"/>
        <w:ind w:left="720"/>
        <w:jc w:val="both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 w:rsidRPr="007E3585">
        <w:rPr>
          <w:sz w:val="24"/>
          <w:szCs w:val="24"/>
        </w:rPr>
        <w:t xml:space="preserve">подъезд, перерыв, вылет, припев, </w:t>
      </w:r>
      <w:r w:rsidRPr="007E3585">
        <w:rPr>
          <w:i/>
          <w:sz w:val="24"/>
          <w:szCs w:val="24"/>
        </w:rPr>
        <w:t>обгон</w:t>
      </w:r>
      <w:r w:rsidRPr="007E3585">
        <w:rPr>
          <w:sz w:val="24"/>
          <w:szCs w:val="24"/>
        </w:rPr>
        <w:t>,_________________ - ___________________</w:t>
      </w:r>
    </w:p>
    <w:p w:rsidR="00AD0F45" w:rsidRPr="007E3585" w:rsidRDefault="00AD0F45" w:rsidP="00AD0F45">
      <w:pPr>
        <w:pStyle w:val="a4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 w:rsidRPr="007E3585">
        <w:rPr>
          <w:i/>
          <w:sz w:val="24"/>
          <w:szCs w:val="24"/>
        </w:rPr>
        <w:t>прилетели</w:t>
      </w:r>
      <w:r w:rsidRPr="007E3585">
        <w:rPr>
          <w:sz w:val="24"/>
          <w:szCs w:val="24"/>
        </w:rPr>
        <w:t>, преумный, недруг, никогда,  ____________________ - ________________</w:t>
      </w:r>
    </w:p>
    <w:p w:rsidR="00AD0F45" w:rsidRPr="007E3585" w:rsidRDefault="00AD0F45" w:rsidP="00AD0F45">
      <w:pPr>
        <w:pStyle w:val="a4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 w:rsidRPr="007E3585">
        <w:rPr>
          <w:sz w:val="24"/>
          <w:szCs w:val="24"/>
        </w:rPr>
        <w:t xml:space="preserve">(Съесть) мороженое, (зайти)  в </w:t>
      </w:r>
      <w:r w:rsidRPr="007E3585">
        <w:rPr>
          <w:i/>
          <w:sz w:val="24"/>
          <w:szCs w:val="24"/>
        </w:rPr>
        <w:t>гостиную</w:t>
      </w:r>
      <w:r w:rsidRPr="007E3585">
        <w:rPr>
          <w:sz w:val="24"/>
          <w:szCs w:val="24"/>
        </w:rPr>
        <w:t>,___________________- _________________</w:t>
      </w:r>
    </w:p>
    <w:p w:rsidR="00AD0F45" w:rsidRPr="007E3585" w:rsidRDefault="00AD0F45" w:rsidP="00AD0F45">
      <w:pPr>
        <w:pStyle w:val="a4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 w:rsidRPr="007E3585">
        <w:rPr>
          <w:sz w:val="24"/>
          <w:szCs w:val="24"/>
        </w:rPr>
        <w:t xml:space="preserve">подорожник,  ущелье, </w:t>
      </w:r>
      <w:r w:rsidRPr="007E3585">
        <w:rPr>
          <w:i/>
          <w:sz w:val="24"/>
          <w:szCs w:val="24"/>
        </w:rPr>
        <w:t>увеличить</w:t>
      </w:r>
      <w:r w:rsidRPr="007E3585">
        <w:rPr>
          <w:sz w:val="24"/>
          <w:szCs w:val="24"/>
        </w:rPr>
        <w:t>, _________________________- _________________</w:t>
      </w:r>
    </w:p>
    <w:p w:rsidR="00AD0F45" w:rsidRPr="007E3585" w:rsidRDefault="00AD0F45" w:rsidP="00AD0F45">
      <w:pPr>
        <w:pStyle w:val="a4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 w:rsidRPr="007E3585">
        <w:rPr>
          <w:sz w:val="24"/>
          <w:szCs w:val="24"/>
        </w:rPr>
        <w:t xml:space="preserve">ледокол, </w:t>
      </w:r>
      <w:r w:rsidRPr="007E3585">
        <w:rPr>
          <w:i/>
          <w:sz w:val="24"/>
          <w:szCs w:val="24"/>
        </w:rPr>
        <w:t>пешеход</w:t>
      </w:r>
      <w:r w:rsidRPr="007E3585">
        <w:rPr>
          <w:sz w:val="24"/>
          <w:szCs w:val="24"/>
        </w:rPr>
        <w:t>, птицефабрика, _________________________- _________________</w:t>
      </w:r>
    </w:p>
    <w:p w:rsidR="00AD0F45" w:rsidRPr="007E3585" w:rsidRDefault="00AD0F45" w:rsidP="00AD0F45">
      <w:pPr>
        <w:pStyle w:val="a4"/>
        <w:rPr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 w:rsidRPr="007E3585">
        <w:rPr>
          <w:i/>
          <w:sz w:val="24"/>
          <w:szCs w:val="24"/>
        </w:rPr>
        <w:t>изложение</w:t>
      </w:r>
      <w:r w:rsidRPr="007E3585">
        <w:rPr>
          <w:sz w:val="24"/>
          <w:szCs w:val="24"/>
        </w:rPr>
        <w:t xml:space="preserve">, деревянный, выключатель, ____________________- __________________ </w:t>
      </w:r>
    </w:p>
    <w:p w:rsidR="00AD0F45" w:rsidRPr="007E3585" w:rsidRDefault="00AD0F45" w:rsidP="00AD0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7"/>
        </w:numPr>
        <w:overflowPunct/>
        <w:autoSpaceDE/>
        <w:autoSpaceDN/>
        <w:adjustRightInd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Выделенные курсивом слова из задания  №4  разберите по составу.</w:t>
      </w:r>
    </w:p>
    <w:p w:rsidR="00AD0F45" w:rsidRPr="007E3585" w:rsidRDefault="00AD0F45" w:rsidP="00AD0F45">
      <w:pPr>
        <w:pStyle w:val="a4"/>
        <w:ind w:left="720"/>
        <w:rPr>
          <w:b/>
          <w:sz w:val="24"/>
          <w:szCs w:val="24"/>
        </w:rPr>
      </w:pPr>
    </w:p>
    <w:p w:rsidR="00AD0F45" w:rsidRPr="007E3585" w:rsidRDefault="00AD0F45" w:rsidP="00AD0F45">
      <w:pPr>
        <w:pStyle w:val="a4"/>
        <w:numPr>
          <w:ilvl w:val="0"/>
          <w:numId w:val="7"/>
        </w:numPr>
        <w:overflowPunct/>
        <w:autoSpaceDE/>
        <w:autoSpaceDN/>
        <w:adjustRightInd/>
        <w:rPr>
          <w:b/>
          <w:sz w:val="24"/>
          <w:szCs w:val="24"/>
        </w:rPr>
      </w:pPr>
      <w:r w:rsidRPr="007E3585">
        <w:rPr>
          <w:b/>
          <w:sz w:val="24"/>
          <w:szCs w:val="24"/>
        </w:rPr>
        <w:t>Вставьте пропущенные буквы:</w:t>
      </w:r>
    </w:p>
    <w:p w:rsidR="00AD0F45" w:rsidRPr="007E3585" w:rsidRDefault="00AD0F45" w:rsidP="00AD0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0F45" w:rsidRPr="007E3585" w:rsidRDefault="00AD0F45" w:rsidP="00AD0F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снёшься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приг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сверх…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зысканный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раз…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E3585">
        <w:rPr>
          <w:rFonts w:ascii="Times New Roman" w:hAnsi="Times New Roman" w:cs="Times New Roman"/>
          <w:sz w:val="24"/>
          <w:szCs w:val="24"/>
        </w:rPr>
        <w:t xml:space="preserve">…спокойный,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рывно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…задумался,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…мчаться,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брежные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…клеился,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…клонить колени, пр…бывает  на  второй путь, камень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ткновения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…одолеваю,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…творить мечту в жизнь,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небрегать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…дел мечтаний, скал…лаз, овощ…хранилище, пеш…ход,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…трясение, пут…провод.</w:t>
      </w:r>
    </w:p>
    <w:p w:rsidR="00AD0F45" w:rsidRPr="007E3585" w:rsidRDefault="00AD0F45" w:rsidP="00AD0F45">
      <w:pPr>
        <w:pStyle w:val="a4"/>
        <w:jc w:val="center"/>
        <w:rPr>
          <w:b/>
          <w:sz w:val="24"/>
          <w:szCs w:val="24"/>
        </w:rPr>
      </w:pPr>
    </w:p>
    <w:p w:rsidR="00AD0F45" w:rsidRPr="007E3585" w:rsidRDefault="00AD0F45" w:rsidP="00AD0F45">
      <w:pPr>
        <w:pStyle w:val="a4"/>
        <w:jc w:val="center"/>
        <w:rPr>
          <w:b/>
          <w:sz w:val="24"/>
          <w:szCs w:val="24"/>
        </w:rPr>
      </w:pPr>
    </w:p>
    <w:p w:rsidR="00B27130" w:rsidRDefault="00B27130" w:rsidP="00AD0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45" w:rsidRPr="007E3585" w:rsidRDefault="00B27130" w:rsidP="007872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AD0F45" w:rsidRPr="007E3585">
        <w:rPr>
          <w:rFonts w:ascii="Times New Roman" w:hAnsi="Times New Roman" w:cs="Times New Roman"/>
          <w:b/>
          <w:sz w:val="24"/>
          <w:szCs w:val="24"/>
        </w:rPr>
        <w:t xml:space="preserve"> К ЗАЧЁТУ № 3</w:t>
      </w:r>
    </w:p>
    <w:p w:rsidR="00AD0F45" w:rsidRPr="007E3585" w:rsidRDefault="00AD0F45" w:rsidP="00AD0F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 xml:space="preserve">Найдите в каждом ряду лишнее слово.  Объясните  свой выбор. </w:t>
      </w:r>
    </w:p>
    <w:p w:rsidR="00AD0F45" w:rsidRPr="007E3585" w:rsidRDefault="00AD0F45" w:rsidP="00AD0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на знамени, в пути,  у медали,  с именем- __________________________________</w:t>
      </w:r>
    </w:p>
    <w:p w:rsidR="00AD0F45" w:rsidRPr="007E3585" w:rsidRDefault="00AD0F45" w:rsidP="00AD0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повидло,  шимпанзе,  кафе,  пальто- _______________________________________</w:t>
      </w:r>
    </w:p>
    <w:p w:rsidR="00AD0F45" w:rsidRPr="007E3585" w:rsidRDefault="00AD0F45" w:rsidP="00AD0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 xml:space="preserve">плакса, тихоня,  </w:t>
      </w:r>
      <w:proofErr w:type="gramStart"/>
      <w:r w:rsidRPr="007E3585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7E3585">
        <w:rPr>
          <w:rFonts w:ascii="Times New Roman" w:hAnsi="Times New Roman" w:cs="Times New Roman"/>
          <w:sz w:val="24"/>
          <w:szCs w:val="24"/>
        </w:rPr>
        <w:t>, соседка- _________________________________________</w:t>
      </w:r>
    </w:p>
    <w:p w:rsidR="00AD0F45" w:rsidRPr="007E3585" w:rsidRDefault="00AD0F45" w:rsidP="00AD0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МГУ, ЕГЭ, ТЮЗ, ООН - __________________________________________________</w:t>
      </w:r>
    </w:p>
    <w:p w:rsidR="00AD0F45" w:rsidRPr="007E3585" w:rsidRDefault="00AD0F45" w:rsidP="00AD0F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AD0F45" w:rsidP="00AD0F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>В каком ряду все слова написаны без ошибок?</w:t>
      </w:r>
    </w:p>
    <w:p w:rsidR="00AD0F45" w:rsidRPr="007E3585" w:rsidRDefault="00AD0F45" w:rsidP="00AD0F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 xml:space="preserve">по батарее, </w:t>
      </w:r>
      <w:proofErr w:type="gramStart"/>
      <w:r w:rsidRPr="007E35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585">
        <w:rPr>
          <w:rFonts w:ascii="Times New Roman" w:hAnsi="Times New Roman" w:cs="Times New Roman"/>
          <w:sz w:val="24"/>
          <w:szCs w:val="24"/>
        </w:rPr>
        <w:t xml:space="preserve">  яблоне,  в гербарии, без медали</w:t>
      </w:r>
    </w:p>
    <w:p w:rsidR="00AD0F45" w:rsidRPr="007E3585" w:rsidRDefault="00AD0F45" w:rsidP="00AD0F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невежда;  непорядок;  не правда, а ложь;  не  воспитанность</w:t>
      </w:r>
    </w:p>
    <w:p w:rsidR="00AD0F45" w:rsidRPr="007E3585" w:rsidRDefault="00AD0F45" w:rsidP="00AD0F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грузчик,  перебежчик,  поставщик,  болельщик</w:t>
      </w:r>
    </w:p>
    <w:p w:rsidR="00AD0F45" w:rsidRPr="007E3585" w:rsidRDefault="00AD0F45" w:rsidP="00AD0F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 xml:space="preserve">кармашек,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шалашек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карандашик, орешек</w:t>
      </w:r>
    </w:p>
    <w:p w:rsidR="00AD0F45" w:rsidRPr="007E3585" w:rsidRDefault="00AD0F45" w:rsidP="00AD0F45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AD0F45" w:rsidP="00AD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>Вставьте пропущенные буквы, решите вопрос слитного, дефисного  или раздельного написания слов:</w:t>
      </w:r>
    </w:p>
    <w:p w:rsidR="00AD0F45" w:rsidRPr="007E3585" w:rsidRDefault="00AD0F45" w:rsidP="00AD0F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585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бельч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…нок,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…к;  не   благодарный, вовсе  не  аккуратный,  не  глубокая, но холодная, не  интересный, а скучный, крайне  не  приятный;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…вый, плюш…вый,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…вый,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…вый; серебря…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гости…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ветре…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заветре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 ю…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, стари…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;  рез…кий, матрос…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…кий, француз…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E3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англо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   русский,  кисло   молочный, древне  египетский, ярко </w:t>
      </w:r>
      <w:r w:rsidR="00A51E62">
        <w:rPr>
          <w:rFonts w:ascii="Times New Roman" w:hAnsi="Times New Roman" w:cs="Times New Roman"/>
          <w:sz w:val="24"/>
          <w:szCs w:val="24"/>
        </w:rPr>
        <w:t xml:space="preserve">   жёлтый, </w:t>
      </w:r>
      <w:proofErr w:type="gramStart"/>
      <w:r w:rsidR="00A51E62">
        <w:rPr>
          <w:rFonts w:ascii="Times New Roman" w:hAnsi="Times New Roman" w:cs="Times New Roman"/>
          <w:sz w:val="24"/>
          <w:szCs w:val="24"/>
        </w:rPr>
        <w:t xml:space="preserve">длинно    </w:t>
      </w:r>
      <w:proofErr w:type="spellStart"/>
      <w:r w:rsidR="00A51E62">
        <w:rPr>
          <w:rFonts w:ascii="Times New Roman" w:hAnsi="Times New Roman" w:cs="Times New Roman"/>
          <w:sz w:val="24"/>
          <w:szCs w:val="24"/>
        </w:rPr>
        <w:t>волосый</w:t>
      </w:r>
      <w:proofErr w:type="spellEnd"/>
      <w:proofErr w:type="gramEnd"/>
      <w:r w:rsidR="00A51E6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58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7E3585">
        <w:rPr>
          <w:rFonts w:ascii="Times New Roman" w:hAnsi="Times New Roman" w:cs="Times New Roman"/>
          <w:sz w:val="24"/>
          <w:szCs w:val="24"/>
        </w:rPr>
        <w:t xml:space="preserve">    западный,</w:t>
      </w:r>
      <w:r w:rsidR="00A51E62">
        <w:rPr>
          <w:rFonts w:ascii="Times New Roman" w:hAnsi="Times New Roman" w:cs="Times New Roman"/>
          <w:sz w:val="24"/>
          <w:szCs w:val="24"/>
        </w:rPr>
        <w:t xml:space="preserve"> </w:t>
      </w:r>
      <w:r w:rsidRPr="007E3585">
        <w:rPr>
          <w:rFonts w:ascii="Times New Roman" w:hAnsi="Times New Roman" w:cs="Times New Roman"/>
          <w:sz w:val="24"/>
          <w:szCs w:val="24"/>
        </w:rPr>
        <w:t xml:space="preserve"> шести   этажный.</w:t>
      </w:r>
    </w:p>
    <w:p w:rsidR="00AD0F45" w:rsidRPr="007E3585" w:rsidRDefault="00AD0F45" w:rsidP="00AD0F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8239A4" w:rsidP="00AD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</w:t>
      </w:r>
      <w:r w:rsidR="00AD0F45" w:rsidRPr="007E3585">
        <w:rPr>
          <w:rFonts w:ascii="Times New Roman" w:hAnsi="Times New Roman" w:cs="Times New Roman"/>
          <w:b/>
          <w:sz w:val="24"/>
          <w:szCs w:val="24"/>
        </w:rPr>
        <w:t xml:space="preserve"> от прилагательного </w:t>
      </w:r>
      <w:proofErr w:type="gramStart"/>
      <w:r w:rsidR="00AD0F45" w:rsidRPr="007E3585">
        <w:rPr>
          <w:rFonts w:ascii="Times New Roman" w:hAnsi="Times New Roman" w:cs="Times New Roman"/>
          <w:b/>
          <w:sz w:val="24"/>
          <w:szCs w:val="24"/>
          <w:u w:val="single"/>
        </w:rPr>
        <w:t>тонкий</w:t>
      </w:r>
      <w:proofErr w:type="gramEnd"/>
      <w:r w:rsidR="00AD0F45" w:rsidRPr="007E358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образована неправильная форма</w:t>
      </w:r>
      <w:r w:rsidR="00AD0F45" w:rsidRPr="007E3585">
        <w:rPr>
          <w:rFonts w:ascii="Times New Roman" w:hAnsi="Times New Roman" w:cs="Times New Roman"/>
          <w:b/>
          <w:sz w:val="24"/>
          <w:szCs w:val="24"/>
        </w:rPr>
        <w:t>:</w:t>
      </w:r>
    </w:p>
    <w:p w:rsidR="00AD0F45" w:rsidRPr="007E3585" w:rsidRDefault="008239A4" w:rsidP="00AD0F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Сусаль - т</w:t>
      </w:r>
      <w:r w:rsidRPr="008239A4">
        <w:rPr>
          <w:rFonts w:ascii="Times New Roman" w:hAnsi="Times New Roman" w:cs="Times New Roman"/>
          <w:sz w:val="24"/>
          <w:szCs w:val="24"/>
        </w:rPr>
        <w:t>ончайшие пластинки золота, серебра или сплавов некоторых других металлов, употребляемые для декоративной отделки изделий</w:t>
      </w:r>
      <w:r>
        <w:rPr>
          <w:rFonts w:ascii="Times New Roman" w:hAnsi="Times New Roman" w:cs="Times New Roman"/>
          <w:sz w:val="24"/>
          <w:szCs w:val="24"/>
        </w:rPr>
        <w:t xml:space="preserve">. 2) Готовыми аэрозолями </w:t>
      </w:r>
      <w:r w:rsidRPr="0082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удобнее, потому  брызги получаются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тоньше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3) Цветущая яблонька была самой тонкой среди  остальных деревьев в саду, потому что посадили её совсем недавно. </w:t>
      </w:r>
    </w:p>
    <w:p w:rsidR="00AD0F45" w:rsidRPr="007E3585" w:rsidRDefault="00AD0F45" w:rsidP="00AD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>Выполните задания к тексту:</w:t>
      </w:r>
    </w:p>
    <w:p w:rsidR="00AD0F45" w:rsidRPr="007E3585" w:rsidRDefault="00AD0F45" w:rsidP="00AD0F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 xml:space="preserve">В </w:t>
      </w:r>
      <w:r w:rsidRPr="007E3585">
        <w:rPr>
          <w:rFonts w:ascii="Times New Roman" w:hAnsi="Times New Roman" w:cs="Times New Roman"/>
          <w:i/>
          <w:sz w:val="24"/>
          <w:szCs w:val="24"/>
        </w:rPr>
        <w:t>городском</w:t>
      </w:r>
      <w:r w:rsidRPr="007E3585">
        <w:rPr>
          <w:rFonts w:ascii="Times New Roman" w:hAnsi="Times New Roman" w:cs="Times New Roman"/>
          <w:sz w:val="24"/>
          <w:szCs w:val="24"/>
        </w:rPr>
        <w:t xml:space="preserve"> парке живут белки. Шерсть у них </w:t>
      </w:r>
      <w:r w:rsidRPr="007E3585">
        <w:rPr>
          <w:rFonts w:ascii="Times New Roman" w:hAnsi="Times New Roman" w:cs="Times New Roman"/>
          <w:i/>
          <w:sz w:val="24"/>
          <w:szCs w:val="24"/>
        </w:rPr>
        <w:t>рыжая</w:t>
      </w:r>
      <w:r w:rsidRPr="007E3585">
        <w:rPr>
          <w:rFonts w:ascii="Times New Roman" w:hAnsi="Times New Roman" w:cs="Times New Roman"/>
          <w:sz w:val="24"/>
          <w:szCs w:val="24"/>
        </w:rPr>
        <w:t xml:space="preserve">  хвост пушистый. Домик белки  </w:t>
      </w:r>
      <w:r w:rsidRPr="007E3585">
        <w:rPr>
          <w:rFonts w:ascii="Times New Roman" w:hAnsi="Times New Roman" w:cs="Times New Roman"/>
          <w:i/>
          <w:sz w:val="24"/>
          <w:szCs w:val="24"/>
        </w:rPr>
        <w:t>дупло</w:t>
      </w:r>
      <w:r w:rsidRPr="007E3585">
        <w:rPr>
          <w:rFonts w:ascii="Times New Roman" w:hAnsi="Times New Roman" w:cs="Times New Roman"/>
          <w:sz w:val="24"/>
          <w:szCs w:val="24"/>
        </w:rPr>
        <w:t xml:space="preserve"> на дереве. Там она прячет </w:t>
      </w:r>
      <w:r w:rsidRPr="007E3585">
        <w:rPr>
          <w:rFonts w:ascii="Times New Roman" w:hAnsi="Times New Roman" w:cs="Times New Roman"/>
          <w:i/>
          <w:sz w:val="24"/>
          <w:szCs w:val="24"/>
        </w:rPr>
        <w:t>запасы</w:t>
      </w:r>
      <w:r w:rsidRPr="007E3585">
        <w:rPr>
          <w:rFonts w:ascii="Times New Roman" w:hAnsi="Times New Roman" w:cs="Times New Roman"/>
          <w:sz w:val="24"/>
          <w:szCs w:val="24"/>
        </w:rPr>
        <w:t xml:space="preserve"> на зиму  орехи семена плоды грибы. Ребята приходите  в</w:t>
      </w:r>
      <w:r w:rsidRPr="007E3585">
        <w:rPr>
          <w:rFonts w:ascii="Times New Roman" w:hAnsi="Times New Roman" w:cs="Times New Roman"/>
          <w:i/>
          <w:sz w:val="24"/>
          <w:szCs w:val="24"/>
        </w:rPr>
        <w:t xml:space="preserve">  парк</w:t>
      </w:r>
      <w:r w:rsidRPr="007E3585">
        <w:rPr>
          <w:rFonts w:ascii="Times New Roman" w:hAnsi="Times New Roman" w:cs="Times New Roman"/>
          <w:sz w:val="24"/>
          <w:szCs w:val="24"/>
        </w:rPr>
        <w:t xml:space="preserve"> посмотреть  на  белок!</w:t>
      </w:r>
    </w:p>
    <w:p w:rsidR="00AD0F45" w:rsidRPr="007E3585" w:rsidRDefault="00AD0F45" w:rsidP="00AD0F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Расставьте пропущенные знаки препинания.</w:t>
      </w:r>
    </w:p>
    <w:p w:rsidR="00AD0F45" w:rsidRPr="007E3585" w:rsidRDefault="00AD0F45" w:rsidP="00AD0F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 xml:space="preserve">Найдите примеры существительных 1, 2, 3 склонений, </w:t>
      </w:r>
      <w:proofErr w:type="gramStart"/>
      <w:r w:rsidRPr="007E3585">
        <w:rPr>
          <w:rFonts w:ascii="Times New Roman" w:hAnsi="Times New Roman" w:cs="Times New Roman"/>
          <w:sz w:val="24"/>
          <w:szCs w:val="24"/>
        </w:rPr>
        <w:t>разносклоняемое</w:t>
      </w:r>
      <w:proofErr w:type="gramEnd"/>
      <w:r w:rsidRPr="007E3585">
        <w:rPr>
          <w:rFonts w:ascii="Times New Roman" w:hAnsi="Times New Roman" w:cs="Times New Roman"/>
          <w:sz w:val="24"/>
          <w:szCs w:val="24"/>
        </w:rPr>
        <w:t>, определите их падеж.</w:t>
      </w:r>
    </w:p>
    <w:p w:rsidR="00AD0F45" w:rsidRPr="007E3585" w:rsidRDefault="00AD0F45" w:rsidP="00AD0F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lastRenderedPageBreak/>
        <w:t>Найдите в тексте относительное прилагательное, определите его непостоянные морфологические признаки. Обратите внимание: относительные прилагательные не имеют краткой формы.</w:t>
      </w:r>
    </w:p>
    <w:p w:rsidR="00AD0F45" w:rsidRPr="007E3585" w:rsidRDefault="00AD0F45" w:rsidP="00AD0F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Выделенные курсивом слова подчеркните как члены предложения.</w:t>
      </w:r>
    </w:p>
    <w:p w:rsidR="00AD0F45" w:rsidRPr="007E3585" w:rsidRDefault="00AD0F45" w:rsidP="00AD0F4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AD0F45" w:rsidP="00AD0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>Соотнесите  слово и способ его образования:</w:t>
      </w:r>
    </w:p>
    <w:tbl>
      <w:tblPr>
        <w:tblStyle w:val="a6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4820"/>
        <w:gridCol w:w="4782"/>
      </w:tblGrid>
      <w:tr w:rsidR="00AD0F45" w:rsidRPr="007E3585" w:rsidTr="00BB12F3">
        <w:trPr>
          <w:jc w:val="center"/>
        </w:trPr>
        <w:tc>
          <w:tcPr>
            <w:tcW w:w="4820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>Приставочный</w:t>
            </w:r>
          </w:p>
        </w:tc>
        <w:tc>
          <w:tcPr>
            <w:tcW w:w="4782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</w:tc>
      </w:tr>
      <w:tr w:rsidR="00AD0F45" w:rsidRPr="007E3585" w:rsidTr="00BB12F3">
        <w:trPr>
          <w:jc w:val="center"/>
        </w:trPr>
        <w:tc>
          <w:tcPr>
            <w:tcW w:w="4820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Суффиксальный </w:t>
            </w:r>
          </w:p>
        </w:tc>
        <w:tc>
          <w:tcPr>
            <w:tcW w:w="4782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Ущелье </w:t>
            </w:r>
          </w:p>
        </w:tc>
      </w:tr>
      <w:tr w:rsidR="00AD0F45" w:rsidRPr="007E3585" w:rsidTr="00BB12F3">
        <w:trPr>
          <w:jc w:val="center"/>
        </w:trPr>
        <w:tc>
          <w:tcPr>
            <w:tcW w:w="4820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</w:t>
            </w:r>
          </w:p>
        </w:tc>
        <w:tc>
          <w:tcPr>
            <w:tcW w:w="4782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Неинтересный </w:t>
            </w:r>
          </w:p>
        </w:tc>
      </w:tr>
      <w:tr w:rsidR="00AD0F45" w:rsidRPr="007E3585" w:rsidTr="00BB12F3">
        <w:trPr>
          <w:jc w:val="center"/>
        </w:trPr>
        <w:tc>
          <w:tcPr>
            <w:tcW w:w="4820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</w:p>
        </w:tc>
        <w:tc>
          <w:tcPr>
            <w:tcW w:w="4782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</w:t>
            </w:r>
          </w:p>
        </w:tc>
      </w:tr>
      <w:tr w:rsidR="00AD0F45" w:rsidRPr="007E3585" w:rsidTr="00BB12F3">
        <w:trPr>
          <w:jc w:val="center"/>
        </w:trPr>
        <w:tc>
          <w:tcPr>
            <w:tcW w:w="4820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>Переход из одной части речи в другую</w:t>
            </w:r>
          </w:p>
        </w:tc>
        <w:tc>
          <w:tcPr>
            <w:tcW w:w="4782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Водопад </w:t>
            </w:r>
          </w:p>
        </w:tc>
      </w:tr>
      <w:tr w:rsidR="00AD0F45" w:rsidRPr="007E3585" w:rsidTr="00BB12F3">
        <w:trPr>
          <w:jc w:val="center"/>
        </w:trPr>
        <w:tc>
          <w:tcPr>
            <w:tcW w:w="4820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85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7E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</w:tcPr>
          <w:p w:rsidR="00AD0F45" w:rsidRPr="007E3585" w:rsidRDefault="00AD0F45" w:rsidP="00BB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85">
              <w:rPr>
                <w:rFonts w:ascii="Times New Roman" w:hAnsi="Times New Roman" w:cs="Times New Roman"/>
                <w:sz w:val="24"/>
                <w:szCs w:val="24"/>
              </w:rPr>
              <w:t>Дежурный (по классу)</w:t>
            </w:r>
          </w:p>
        </w:tc>
      </w:tr>
    </w:tbl>
    <w:p w:rsidR="00AD0F45" w:rsidRPr="007E3585" w:rsidRDefault="00AD0F45" w:rsidP="00AD0F45">
      <w:pPr>
        <w:pStyle w:val="a4"/>
        <w:jc w:val="center"/>
        <w:rPr>
          <w:b/>
          <w:sz w:val="24"/>
          <w:szCs w:val="24"/>
        </w:rPr>
      </w:pPr>
    </w:p>
    <w:p w:rsidR="00AD0F45" w:rsidRPr="007E3585" w:rsidRDefault="00AD0F45" w:rsidP="00AD0F45">
      <w:pPr>
        <w:pStyle w:val="a4"/>
        <w:jc w:val="center"/>
        <w:rPr>
          <w:b/>
          <w:sz w:val="24"/>
          <w:szCs w:val="24"/>
        </w:rPr>
      </w:pPr>
    </w:p>
    <w:p w:rsidR="00AD0F45" w:rsidRPr="007E3585" w:rsidRDefault="00B27130" w:rsidP="007872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AD0F45" w:rsidRPr="007E3585">
        <w:rPr>
          <w:rFonts w:ascii="Times New Roman" w:hAnsi="Times New Roman" w:cs="Times New Roman"/>
          <w:b/>
          <w:sz w:val="24"/>
          <w:szCs w:val="24"/>
        </w:rPr>
        <w:t xml:space="preserve"> К ЗАЧЁТУ № 4</w:t>
      </w:r>
    </w:p>
    <w:p w:rsidR="00AD0F45" w:rsidRPr="007E3585" w:rsidRDefault="00AD0F45" w:rsidP="00AD0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>Диктант по одному  из упражнений   учебника.</w:t>
      </w:r>
    </w:p>
    <w:p w:rsidR="00AD0F45" w:rsidRPr="007E3585" w:rsidRDefault="00AD0F45" w:rsidP="00AD0F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Подготовить упр. № 463, 498, 505, 542, 547.</w:t>
      </w:r>
    </w:p>
    <w:p w:rsidR="00AD0F45" w:rsidRPr="007E3585" w:rsidRDefault="00AD0F45" w:rsidP="00AD0F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F45" w:rsidRPr="007E3585" w:rsidRDefault="00AD0F45" w:rsidP="00AD0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>Грамматическое задание к диктанту:</w:t>
      </w:r>
    </w:p>
    <w:p w:rsidR="00AD0F45" w:rsidRPr="007E3585" w:rsidRDefault="00AD0F45" w:rsidP="00AD0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3585">
        <w:rPr>
          <w:rFonts w:ascii="Times New Roman" w:hAnsi="Times New Roman" w:cs="Times New Roman"/>
          <w:sz w:val="24"/>
          <w:szCs w:val="24"/>
        </w:rPr>
        <w:t>Местоимения</w:t>
      </w:r>
      <w:proofErr w:type="gramEnd"/>
      <w:r w:rsidRPr="007E3585">
        <w:rPr>
          <w:rFonts w:ascii="Times New Roman" w:hAnsi="Times New Roman" w:cs="Times New Roman"/>
          <w:sz w:val="24"/>
          <w:szCs w:val="24"/>
        </w:rPr>
        <w:t xml:space="preserve"> каких разрядов встретились в тексте? Выпишите эти местоимения, укажите разряд.</w:t>
      </w:r>
    </w:p>
    <w:p w:rsidR="00AD0F45" w:rsidRPr="007E3585" w:rsidRDefault="00AD0F45" w:rsidP="00AD0F4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F45" w:rsidRPr="007E3585" w:rsidRDefault="00AD0F45" w:rsidP="00AD0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585">
        <w:rPr>
          <w:rFonts w:ascii="Times New Roman" w:hAnsi="Times New Roman" w:cs="Times New Roman"/>
          <w:sz w:val="24"/>
          <w:szCs w:val="24"/>
        </w:rPr>
        <w:t>Найдите в тексте глагол в неопределённой форме, обозначьте окончание, определите  спряжение, вид.  Образуйте от него 3 формы разных наклонений. Обозначьте окончания, укажите непостоянные признаки: число (если есть – род) или лицо, число.</w:t>
      </w:r>
    </w:p>
    <w:p w:rsidR="00AD0F45" w:rsidRPr="007E3585" w:rsidRDefault="00AD0F45" w:rsidP="00AD0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7CC9" w:rsidRDefault="00A51E62" w:rsidP="00A51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 w:rsidR="00AD0F45" w:rsidRPr="007E3585">
        <w:rPr>
          <w:rFonts w:ascii="Times New Roman" w:hAnsi="Times New Roman" w:cs="Times New Roman"/>
          <w:sz w:val="24"/>
          <w:szCs w:val="24"/>
        </w:rPr>
        <w:t>На примере одного глагола из текста объяснить правописание ТСЯ (ТЬСЯ).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51E62">
        <w:rPr>
          <w:rFonts w:ascii="Times New Roman" w:hAnsi="Times New Roman" w:cs="Times New Roman"/>
          <w:sz w:val="24"/>
          <w:szCs w:val="24"/>
        </w:rPr>
        <w:t xml:space="preserve">бозначьте  </w:t>
      </w:r>
    </w:p>
    <w:p w:rsidR="00A51E62" w:rsidRPr="00A51E62" w:rsidRDefault="00A51E62" w:rsidP="00A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A51E62">
        <w:rPr>
          <w:rFonts w:ascii="Times New Roman" w:hAnsi="Times New Roman" w:cs="Times New Roman"/>
          <w:sz w:val="24"/>
          <w:szCs w:val="24"/>
        </w:rPr>
        <w:t>-СЯ графически.</w:t>
      </w:r>
    </w:p>
    <w:p w:rsidR="00AD0F45" w:rsidRPr="007E3585" w:rsidRDefault="00AD0F45" w:rsidP="00A51E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F45" w:rsidRPr="007E3585" w:rsidRDefault="00AD0F45" w:rsidP="00AD0F4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30" w:rsidRPr="00D31D71" w:rsidRDefault="00AD0F45" w:rsidP="0078721A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13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31D71">
        <w:rPr>
          <w:rFonts w:ascii="Times New Roman" w:hAnsi="Times New Roman" w:cs="Times New Roman"/>
          <w:b/>
          <w:sz w:val="24"/>
          <w:szCs w:val="24"/>
        </w:rPr>
        <w:t>Ермакова Т.А.</w:t>
      </w:r>
    </w:p>
    <w:p w:rsidR="00B27130" w:rsidRDefault="00B27130" w:rsidP="00B2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45" w:rsidRPr="007E3585" w:rsidRDefault="00AD0F45" w:rsidP="00B27130">
      <w:pPr>
        <w:pStyle w:val="a4"/>
        <w:jc w:val="right"/>
        <w:rPr>
          <w:b/>
          <w:sz w:val="24"/>
          <w:szCs w:val="24"/>
        </w:rPr>
      </w:pPr>
    </w:p>
    <w:p w:rsidR="00AD0F45" w:rsidRPr="007E3585" w:rsidRDefault="00AD0F45" w:rsidP="00AD0F45">
      <w:pPr>
        <w:rPr>
          <w:rFonts w:ascii="Times New Roman" w:hAnsi="Times New Roman" w:cs="Times New Roman"/>
          <w:sz w:val="24"/>
          <w:szCs w:val="24"/>
        </w:rPr>
      </w:pPr>
    </w:p>
    <w:p w:rsidR="00AD0F45" w:rsidRPr="007E3585" w:rsidRDefault="00AD0F45" w:rsidP="00AD0F45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0E2" w:rsidRPr="007E3585" w:rsidRDefault="00D31D71">
      <w:pPr>
        <w:rPr>
          <w:rFonts w:ascii="Times New Roman" w:hAnsi="Times New Roman" w:cs="Times New Roman"/>
          <w:sz w:val="24"/>
          <w:szCs w:val="24"/>
        </w:rPr>
      </w:pPr>
    </w:p>
    <w:sectPr w:rsidR="001240E2" w:rsidRPr="007E3585" w:rsidSect="00AD0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F31"/>
    <w:multiLevelType w:val="hybridMultilevel"/>
    <w:tmpl w:val="5464FA10"/>
    <w:lvl w:ilvl="0" w:tplc="9FF87D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D27EB"/>
    <w:multiLevelType w:val="hybridMultilevel"/>
    <w:tmpl w:val="425E6C90"/>
    <w:lvl w:ilvl="0" w:tplc="1F78A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63AEE"/>
    <w:multiLevelType w:val="hybridMultilevel"/>
    <w:tmpl w:val="A002E272"/>
    <w:lvl w:ilvl="0" w:tplc="CDC2FF7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F974F99"/>
    <w:multiLevelType w:val="hybridMultilevel"/>
    <w:tmpl w:val="5466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44AF"/>
    <w:multiLevelType w:val="hybridMultilevel"/>
    <w:tmpl w:val="73A63F1A"/>
    <w:lvl w:ilvl="0" w:tplc="27205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B4DED"/>
    <w:multiLevelType w:val="hybridMultilevel"/>
    <w:tmpl w:val="107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3F8C"/>
    <w:multiLevelType w:val="hybridMultilevel"/>
    <w:tmpl w:val="6A98BEFC"/>
    <w:lvl w:ilvl="0" w:tplc="37BC7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64299"/>
    <w:multiLevelType w:val="hybridMultilevel"/>
    <w:tmpl w:val="2D14BBBC"/>
    <w:lvl w:ilvl="0" w:tplc="33CED1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A3742D"/>
    <w:multiLevelType w:val="hybridMultilevel"/>
    <w:tmpl w:val="64DA96EC"/>
    <w:lvl w:ilvl="0" w:tplc="DFB6F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A5554"/>
    <w:multiLevelType w:val="hybridMultilevel"/>
    <w:tmpl w:val="BE2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94512"/>
    <w:multiLevelType w:val="hybridMultilevel"/>
    <w:tmpl w:val="3D4E3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576"/>
    <w:rsid w:val="002965D5"/>
    <w:rsid w:val="00370674"/>
    <w:rsid w:val="00406DC5"/>
    <w:rsid w:val="005623C1"/>
    <w:rsid w:val="0078721A"/>
    <w:rsid w:val="007E3585"/>
    <w:rsid w:val="008239A4"/>
    <w:rsid w:val="009B7CC9"/>
    <w:rsid w:val="00A3591E"/>
    <w:rsid w:val="00A51E62"/>
    <w:rsid w:val="00A91576"/>
    <w:rsid w:val="00AD0F45"/>
    <w:rsid w:val="00B27130"/>
    <w:rsid w:val="00CF5F6E"/>
    <w:rsid w:val="00D31D71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45"/>
    <w:pPr>
      <w:ind w:left="720"/>
      <w:contextualSpacing/>
    </w:pPr>
  </w:style>
  <w:style w:type="paragraph" w:styleId="a4">
    <w:name w:val="No Spacing"/>
    <w:link w:val="a5"/>
    <w:uiPriority w:val="1"/>
    <w:qFormat/>
    <w:rsid w:val="00AD0F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7CC9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406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8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45"/>
    <w:pPr>
      <w:ind w:left="720"/>
      <w:contextualSpacing/>
    </w:pPr>
  </w:style>
  <w:style w:type="paragraph" w:styleId="a4">
    <w:name w:val="No Spacing"/>
    <w:link w:val="a5"/>
    <w:uiPriority w:val="1"/>
    <w:qFormat/>
    <w:rsid w:val="00AD0F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7CC9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406D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ock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 Ermakova</cp:lastModifiedBy>
  <cp:revision>10</cp:revision>
  <dcterms:created xsi:type="dcterms:W3CDTF">2018-08-27T14:16:00Z</dcterms:created>
  <dcterms:modified xsi:type="dcterms:W3CDTF">2019-09-10T13:56:00Z</dcterms:modified>
</cp:coreProperties>
</file>